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UI/images/B.png" ContentType="image/.png"/>
  <Override PartName="/customUI/images/F.png" ContentType="image/.png"/>
  <Override PartName="/customUI/images/A.png" ContentType="image/.png"/>
  <Override PartName="/customUI/images/E.png" ContentType="image/.png"/>
  <Override PartName="/customUI/images/N.png" ContentType="image/.png"/>
  <Override PartName="/customUI/images/D.png" ContentType="image/.png"/>
  <Override PartName="/customUI/images/C.png" ContentType="image/.png"/>
  <Override PartName="/customUI/images/L.png" ContentType="image/.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df6cfdbfa6a74de3" Type="http://schemas.microsoft.com/office/2006/relationships/ui/extensibility" Target="customUI/customUI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3E5D4D" w:rsidRPr="00E57515" w14:paraId="6B53E709" w14:textId="77777777" w:rsidTr="0061214F">
        <w:tc>
          <w:tcPr>
            <w:tcW w:w="1701" w:type="dxa"/>
            <w:vAlign w:val="center"/>
          </w:tcPr>
          <w:p w14:paraId="1F5C4BC3" w14:textId="55B9F98C" w:rsidR="003E5D4D" w:rsidRPr="00E57515" w:rsidRDefault="003E5D4D" w:rsidP="003E5D4D">
            <w:pPr>
              <w:pStyle w:val="GWContactHeadings"/>
              <w:spacing w:before="60" w:after="60" w:line="240" w:lineRule="auto"/>
              <w:rPr>
                <w:b/>
                <w:sz w:val="20"/>
              </w:rPr>
            </w:pPr>
            <w:r w:rsidRPr="00E57515">
              <w:rPr>
                <w:b/>
                <w:sz w:val="20"/>
              </w:rPr>
              <w:t>Date</w:t>
            </w:r>
          </w:p>
        </w:tc>
        <w:tc>
          <w:tcPr>
            <w:tcW w:w="7938" w:type="dxa"/>
            <w:vAlign w:val="center"/>
          </w:tcPr>
          <w:p w14:paraId="32D332E2" w14:textId="50F89B95" w:rsidR="003E5D4D" w:rsidRPr="00E57515" w:rsidRDefault="003E5D4D" w:rsidP="003E5D4D">
            <w:pPr>
              <w:pStyle w:val="GWContactDetails"/>
              <w:tabs>
                <w:tab w:val="left" w:pos="2665"/>
                <w:tab w:val="left" w:pos="5330"/>
              </w:tabs>
              <w:spacing w:before="60" w:after="60"/>
              <w:rPr>
                <w:sz w:val="20"/>
              </w:rPr>
            </w:pPr>
            <w:r w:rsidRPr="00E57515">
              <w:rPr>
                <w:sz w:val="20"/>
              </w:rPr>
              <w:t>[Date of request]</w:t>
            </w:r>
          </w:p>
        </w:tc>
      </w:tr>
      <w:tr w:rsidR="003E5D4D" w:rsidRPr="00E57515" w14:paraId="3E427C86" w14:textId="77777777" w:rsidTr="0061214F">
        <w:tc>
          <w:tcPr>
            <w:tcW w:w="1701" w:type="dxa"/>
            <w:vAlign w:val="center"/>
          </w:tcPr>
          <w:p w14:paraId="3E427C84" w14:textId="3211A356" w:rsidR="003E5D4D" w:rsidRPr="00E57515" w:rsidRDefault="003E5D4D" w:rsidP="003E5D4D">
            <w:pPr>
              <w:pStyle w:val="GWContactHeadings"/>
              <w:spacing w:before="60" w:after="60" w:line="240" w:lineRule="auto"/>
              <w:rPr>
                <w:caps w:val="0"/>
                <w:sz w:val="20"/>
              </w:rPr>
            </w:pPr>
            <w:r w:rsidRPr="00E57515">
              <w:rPr>
                <w:b/>
                <w:sz w:val="20"/>
              </w:rPr>
              <w:t>LICENSOR:</w:t>
            </w:r>
          </w:p>
        </w:tc>
        <w:tc>
          <w:tcPr>
            <w:tcW w:w="7938" w:type="dxa"/>
            <w:vAlign w:val="center"/>
          </w:tcPr>
          <w:p w14:paraId="3E427C85" w14:textId="16EE001F" w:rsidR="003E5D4D" w:rsidRPr="00E57515" w:rsidRDefault="003E5D4D" w:rsidP="003E5D4D">
            <w:pPr>
              <w:pStyle w:val="GWContactDetails"/>
              <w:tabs>
                <w:tab w:val="left" w:pos="2665"/>
                <w:tab w:val="left" w:pos="5330"/>
              </w:tabs>
              <w:spacing w:before="60" w:after="60"/>
              <w:rPr>
                <w:sz w:val="20"/>
              </w:rPr>
            </w:pPr>
            <w:bookmarkStart w:id="0" w:name="To"/>
            <w:bookmarkEnd w:id="0"/>
            <w:r w:rsidRPr="00E57515">
              <w:rPr>
                <w:sz w:val="20"/>
              </w:rPr>
              <w:t>Greater Wellington Regional Council</w:t>
            </w:r>
          </w:p>
        </w:tc>
      </w:tr>
      <w:tr w:rsidR="003E5D4D" w:rsidRPr="00E57515" w14:paraId="3E427C89" w14:textId="77777777" w:rsidTr="0061214F">
        <w:tc>
          <w:tcPr>
            <w:tcW w:w="1701" w:type="dxa"/>
            <w:vAlign w:val="center"/>
          </w:tcPr>
          <w:p w14:paraId="3E427C87" w14:textId="48EBF9DB" w:rsidR="003E5D4D" w:rsidRPr="00E57515" w:rsidRDefault="003E5D4D" w:rsidP="003E5D4D">
            <w:pPr>
              <w:pStyle w:val="GWContactHeadings"/>
              <w:spacing w:before="60" w:after="60" w:line="240" w:lineRule="auto"/>
              <w:rPr>
                <w:caps w:val="0"/>
                <w:sz w:val="20"/>
              </w:rPr>
            </w:pPr>
            <w:r w:rsidRPr="00E57515">
              <w:rPr>
                <w:b/>
                <w:sz w:val="20"/>
              </w:rPr>
              <w:t>LICENSEE:</w:t>
            </w:r>
            <w:r w:rsidRPr="00E57515">
              <w:rPr>
                <w:sz w:val="20"/>
              </w:rPr>
              <w:tab/>
            </w:r>
          </w:p>
        </w:tc>
        <w:tc>
          <w:tcPr>
            <w:tcW w:w="7938" w:type="dxa"/>
            <w:vAlign w:val="center"/>
          </w:tcPr>
          <w:p w14:paraId="3E427C88" w14:textId="2D390DDC" w:rsidR="003E5D4D" w:rsidRPr="00E57515" w:rsidRDefault="003E5D4D" w:rsidP="003E5D4D">
            <w:pPr>
              <w:pStyle w:val="GWContactDetails"/>
              <w:tabs>
                <w:tab w:val="left" w:pos="2977"/>
                <w:tab w:val="right" w:pos="7938"/>
              </w:tabs>
              <w:spacing w:before="60" w:after="60"/>
              <w:rPr>
                <w:sz w:val="20"/>
              </w:rPr>
            </w:pPr>
            <w:bookmarkStart w:id="1" w:name="CC"/>
            <w:bookmarkEnd w:id="1"/>
            <w:r w:rsidRPr="00E57515">
              <w:rPr>
                <w:sz w:val="20"/>
              </w:rPr>
              <w:t>[Recipient]</w:t>
            </w:r>
          </w:p>
        </w:tc>
      </w:tr>
      <w:tr w:rsidR="003E5D4D" w:rsidRPr="00E57515" w14:paraId="3E427C8C" w14:textId="77777777" w:rsidTr="0061214F">
        <w:tc>
          <w:tcPr>
            <w:tcW w:w="1701" w:type="dxa"/>
            <w:vAlign w:val="center"/>
          </w:tcPr>
          <w:p w14:paraId="3E427C8A" w14:textId="42E91F70" w:rsidR="003E5D4D" w:rsidRPr="00E57515" w:rsidRDefault="003E5D4D" w:rsidP="003E5D4D">
            <w:pPr>
              <w:pStyle w:val="GWContactHeadings"/>
              <w:spacing w:before="60" w:after="60" w:line="240" w:lineRule="auto"/>
              <w:rPr>
                <w:caps w:val="0"/>
                <w:sz w:val="20"/>
              </w:rPr>
            </w:pPr>
            <w:r w:rsidRPr="00E57515">
              <w:rPr>
                <w:b/>
                <w:sz w:val="20"/>
              </w:rPr>
              <w:t>PROJECT:</w:t>
            </w:r>
            <w:r w:rsidRPr="00E57515">
              <w:rPr>
                <w:b/>
                <w:sz w:val="20"/>
              </w:rPr>
              <w:tab/>
            </w:r>
          </w:p>
        </w:tc>
        <w:bookmarkStart w:id="2" w:name="From"/>
        <w:bookmarkEnd w:id="2"/>
        <w:tc>
          <w:tcPr>
            <w:tcW w:w="7938" w:type="dxa"/>
            <w:vAlign w:val="center"/>
          </w:tcPr>
          <w:p w14:paraId="3E427C8B" w14:textId="21DB853B" w:rsidR="003E5D4D" w:rsidRPr="00E57515" w:rsidRDefault="003E5D4D" w:rsidP="003E5D4D">
            <w:pPr>
              <w:pStyle w:val="GWContactDetails"/>
              <w:spacing w:before="60" w:after="60"/>
              <w:rPr>
                <w:sz w:val="20"/>
              </w:rPr>
            </w:pPr>
            <w:r w:rsidRPr="00E575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From]"/>
                  </w:textInput>
                </w:ffData>
              </w:fldChar>
            </w:r>
            <w:r w:rsidRPr="00E57515">
              <w:rPr>
                <w:sz w:val="20"/>
              </w:rPr>
              <w:instrText xml:space="preserve"> FORMTEXT </w:instrText>
            </w:r>
            <w:r w:rsidRPr="00E57515">
              <w:rPr>
                <w:sz w:val="20"/>
              </w:rPr>
            </w:r>
            <w:r w:rsidRPr="00E57515">
              <w:rPr>
                <w:sz w:val="20"/>
              </w:rPr>
              <w:fldChar w:fldCharType="separate"/>
            </w:r>
            <w:r w:rsidR="00A26960">
              <w:rPr>
                <w:noProof/>
                <w:sz w:val="20"/>
              </w:rPr>
              <w:t>[From]</w:t>
            </w:r>
            <w:r w:rsidRPr="00E57515">
              <w:rPr>
                <w:sz w:val="20"/>
              </w:rPr>
              <w:fldChar w:fldCharType="end"/>
            </w:r>
          </w:p>
        </w:tc>
      </w:tr>
      <w:tr w:rsidR="003E5D4D" w:rsidRPr="00E57515" w14:paraId="3E427C8F" w14:textId="77777777" w:rsidTr="0061214F">
        <w:tc>
          <w:tcPr>
            <w:tcW w:w="1701" w:type="dxa"/>
            <w:vAlign w:val="center"/>
          </w:tcPr>
          <w:p w14:paraId="3E427C8D" w14:textId="69BE24AC" w:rsidR="003E5D4D" w:rsidRPr="00E57515" w:rsidRDefault="003E5D4D" w:rsidP="003E5D4D">
            <w:pPr>
              <w:pStyle w:val="GWContactHeadings"/>
              <w:spacing w:before="60" w:after="60" w:line="240" w:lineRule="auto"/>
              <w:rPr>
                <w:caps w:val="0"/>
                <w:sz w:val="20"/>
              </w:rPr>
            </w:pPr>
            <w:r w:rsidRPr="00E57515">
              <w:rPr>
                <w:b/>
                <w:sz w:val="20"/>
              </w:rPr>
              <w:t>DURATION:</w:t>
            </w:r>
          </w:p>
        </w:tc>
        <w:bookmarkStart w:id="3" w:name="Date"/>
        <w:bookmarkEnd w:id="3"/>
        <w:tc>
          <w:tcPr>
            <w:tcW w:w="7938" w:type="dxa"/>
            <w:vAlign w:val="center"/>
          </w:tcPr>
          <w:p w14:paraId="3E427C8E" w14:textId="07F11577" w:rsidR="003E5D4D" w:rsidRPr="00E57515" w:rsidRDefault="003E5D4D" w:rsidP="003E5D4D">
            <w:pPr>
              <w:pStyle w:val="GWContactDetails"/>
              <w:spacing w:before="60" w:after="60"/>
              <w:rPr>
                <w:sz w:val="20"/>
              </w:rPr>
            </w:pPr>
            <w:r w:rsidRPr="00E575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r w:rsidRPr="00E57515">
              <w:rPr>
                <w:sz w:val="20"/>
              </w:rPr>
              <w:instrText xml:space="preserve"> FORMTEXT </w:instrText>
            </w:r>
            <w:r w:rsidRPr="00E57515">
              <w:rPr>
                <w:sz w:val="20"/>
              </w:rPr>
            </w:r>
            <w:r w:rsidRPr="00E57515">
              <w:rPr>
                <w:sz w:val="20"/>
              </w:rPr>
              <w:fldChar w:fldCharType="separate"/>
            </w:r>
            <w:r w:rsidR="00A26960">
              <w:rPr>
                <w:noProof/>
                <w:sz w:val="20"/>
              </w:rPr>
              <w:t>[Date]</w:t>
            </w:r>
            <w:r w:rsidRPr="00E57515">
              <w:rPr>
                <w:sz w:val="20"/>
              </w:rPr>
              <w:fldChar w:fldCharType="end"/>
            </w:r>
          </w:p>
        </w:tc>
      </w:tr>
      <w:tr w:rsidR="003E5D4D" w:rsidRPr="00E57515" w14:paraId="3E427C92" w14:textId="77777777" w:rsidTr="0061214F">
        <w:tc>
          <w:tcPr>
            <w:tcW w:w="1701" w:type="dxa"/>
            <w:vAlign w:val="center"/>
          </w:tcPr>
          <w:p w14:paraId="3E427C90" w14:textId="15C11C98" w:rsidR="003E5D4D" w:rsidRPr="00E57515" w:rsidRDefault="00E57515" w:rsidP="003E5D4D">
            <w:pPr>
              <w:pStyle w:val="GWContactHeadings"/>
              <w:spacing w:before="60" w:after="60" w:line="240" w:lineRule="auto"/>
              <w:rPr>
                <w:caps w:val="0"/>
                <w:sz w:val="20"/>
              </w:rPr>
            </w:pPr>
            <w:r w:rsidRPr="00E57515">
              <w:rPr>
                <w:b/>
                <w:sz w:val="20"/>
              </w:rPr>
              <w:t xml:space="preserve">Model </w:t>
            </w:r>
            <w:r w:rsidR="00CA4174" w:rsidRPr="00E57515">
              <w:rPr>
                <w:b/>
                <w:sz w:val="20"/>
              </w:rPr>
              <w:t>Files</w:t>
            </w:r>
            <w:r w:rsidR="003E5D4D" w:rsidRPr="00E57515">
              <w:rPr>
                <w:b/>
                <w:sz w:val="20"/>
              </w:rPr>
              <w:t>:</w:t>
            </w:r>
          </w:p>
        </w:tc>
        <w:bookmarkStart w:id="4" w:name="FileRef1"/>
        <w:bookmarkEnd w:id="4"/>
        <w:tc>
          <w:tcPr>
            <w:tcW w:w="7938" w:type="dxa"/>
            <w:vAlign w:val="center"/>
          </w:tcPr>
          <w:p w14:paraId="3E427C91" w14:textId="6048614A" w:rsidR="003E5D4D" w:rsidRPr="00E57515" w:rsidRDefault="003E5D4D" w:rsidP="003E5D4D">
            <w:pPr>
              <w:pStyle w:val="GWContactDetails"/>
              <w:spacing w:before="60" w:after="60"/>
              <w:rPr>
                <w:sz w:val="20"/>
              </w:rPr>
            </w:pPr>
            <w:r w:rsidRPr="00E575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File Number]"/>
                  </w:textInput>
                </w:ffData>
              </w:fldChar>
            </w:r>
            <w:r w:rsidRPr="00E57515">
              <w:rPr>
                <w:sz w:val="20"/>
              </w:rPr>
              <w:instrText xml:space="preserve"> FORMTEXT </w:instrText>
            </w:r>
            <w:r w:rsidRPr="00E57515">
              <w:rPr>
                <w:sz w:val="20"/>
              </w:rPr>
            </w:r>
            <w:r w:rsidRPr="00E57515">
              <w:rPr>
                <w:sz w:val="20"/>
              </w:rPr>
              <w:fldChar w:fldCharType="separate"/>
            </w:r>
            <w:r w:rsidR="00A26960">
              <w:rPr>
                <w:noProof/>
                <w:sz w:val="20"/>
              </w:rPr>
              <w:t>[File Number]</w:t>
            </w:r>
            <w:r w:rsidRPr="00E57515">
              <w:rPr>
                <w:sz w:val="20"/>
              </w:rPr>
              <w:fldChar w:fldCharType="end"/>
            </w:r>
          </w:p>
        </w:tc>
      </w:tr>
      <w:tr w:rsidR="003E5D4D" w:rsidRPr="00E57515" w14:paraId="0C42F374" w14:textId="77777777" w:rsidTr="0061214F">
        <w:tc>
          <w:tcPr>
            <w:tcW w:w="1701" w:type="dxa"/>
            <w:vAlign w:val="center"/>
          </w:tcPr>
          <w:p w14:paraId="49F0CAFF" w14:textId="77777777" w:rsidR="003E5D4D" w:rsidRPr="00E57515" w:rsidRDefault="003E5D4D" w:rsidP="003E5D4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E57515">
              <w:rPr>
                <w:rFonts w:asciiTheme="minorHAnsi" w:hAnsiTheme="minorHAnsi" w:cstheme="minorHAnsi"/>
                <w:b/>
                <w:sz w:val="20"/>
              </w:rPr>
              <w:t>TERM:</w:t>
            </w:r>
          </w:p>
          <w:p w14:paraId="1563B09D" w14:textId="77777777" w:rsidR="003E5D4D" w:rsidRPr="00E57515" w:rsidRDefault="003E5D4D" w:rsidP="003E5D4D">
            <w:pPr>
              <w:pStyle w:val="GWContactHeadings"/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938" w:type="dxa"/>
            <w:vAlign w:val="center"/>
          </w:tcPr>
          <w:p w14:paraId="2C7B2B90" w14:textId="5D2BFC3F" w:rsidR="003E5D4D" w:rsidRPr="00E57515" w:rsidRDefault="003E5D4D" w:rsidP="00CA4174">
            <w:pPr>
              <w:rPr>
                <w:rFonts w:asciiTheme="minorHAnsi" w:hAnsiTheme="minorHAnsi" w:cstheme="minorHAnsi"/>
                <w:sz w:val="20"/>
              </w:rPr>
            </w:pPr>
            <w:r w:rsidRPr="00E57515">
              <w:rPr>
                <w:rFonts w:asciiTheme="minorHAnsi" w:hAnsiTheme="minorHAnsi" w:cstheme="minorHAnsi"/>
                <w:sz w:val="20"/>
              </w:rPr>
              <w:t xml:space="preserve">This Agreement will commence from the date of receipt of the </w:t>
            </w:r>
            <w:r w:rsidR="00E57515" w:rsidRPr="00E57515">
              <w:rPr>
                <w:rFonts w:asciiTheme="minorHAnsi" w:hAnsiTheme="minorHAnsi" w:cstheme="minorHAnsi"/>
                <w:sz w:val="20"/>
              </w:rPr>
              <w:t xml:space="preserve">Model </w:t>
            </w:r>
            <w:r w:rsidRPr="00E57515">
              <w:rPr>
                <w:rFonts w:asciiTheme="minorHAnsi" w:hAnsiTheme="minorHAnsi" w:cstheme="minorHAnsi"/>
                <w:sz w:val="20"/>
              </w:rPr>
              <w:t>Files and will expire when the Project terminates.</w:t>
            </w:r>
          </w:p>
        </w:tc>
      </w:tr>
      <w:tr w:rsidR="003E5D4D" w:rsidRPr="00E57515" w14:paraId="024271F7" w14:textId="77777777" w:rsidTr="0061214F">
        <w:tc>
          <w:tcPr>
            <w:tcW w:w="1701" w:type="dxa"/>
            <w:vAlign w:val="center"/>
          </w:tcPr>
          <w:p w14:paraId="015026A3" w14:textId="77777777" w:rsidR="003E5D4D" w:rsidRPr="00CC630F" w:rsidRDefault="003E5D4D" w:rsidP="003E5D4D">
            <w:pPr>
              <w:spacing w:before="60" w:after="60"/>
              <w:rPr>
                <w:rFonts w:asciiTheme="minorHAnsi" w:hAnsiTheme="minorHAnsi" w:cstheme="minorHAnsi"/>
                <w:b/>
                <w:sz w:val="20"/>
              </w:rPr>
            </w:pPr>
            <w:r w:rsidRPr="00CC630F">
              <w:rPr>
                <w:rFonts w:asciiTheme="minorHAnsi" w:hAnsiTheme="minorHAnsi" w:cstheme="minorHAnsi"/>
                <w:b/>
                <w:sz w:val="20"/>
              </w:rPr>
              <w:t>LICENSING:</w:t>
            </w:r>
          </w:p>
          <w:p w14:paraId="5A4048B8" w14:textId="77777777" w:rsidR="003E5D4D" w:rsidRPr="00CC630F" w:rsidRDefault="003E5D4D" w:rsidP="003E5D4D">
            <w:pPr>
              <w:spacing w:before="60" w:after="6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938" w:type="dxa"/>
            <w:vAlign w:val="center"/>
          </w:tcPr>
          <w:p w14:paraId="7CA3EF9C" w14:textId="6001503B" w:rsidR="003E5D4D" w:rsidRPr="00CC630F" w:rsidRDefault="003E5D4D" w:rsidP="003E5D4D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CC630F">
              <w:rPr>
                <w:rFonts w:asciiTheme="minorHAnsi" w:hAnsiTheme="minorHAnsi" w:cstheme="minorHAnsi"/>
                <w:sz w:val="20"/>
              </w:rPr>
              <w:t>The Licensor grants to the Licensee a non-exclusive, personal, non-transf</w:t>
            </w:r>
            <w:r w:rsidR="00E57515" w:rsidRPr="00CC630F">
              <w:rPr>
                <w:rFonts w:asciiTheme="minorHAnsi" w:hAnsiTheme="minorHAnsi" w:cstheme="minorHAnsi"/>
                <w:sz w:val="20"/>
              </w:rPr>
              <w:t>erable license to use the Model Files</w:t>
            </w:r>
            <w:r w:rsidRPr="00CC630F">
              <w:rPr>
                <w:rFonts w:asciiTheme="minorHAnsi" w:hAnsiTheme="minorHAnsi" w:cstheme="minorHAnsi"/>
                <w:sz w:val="20"/>
              </w:rPr>
              <w:t xml:space="preserve"> in accordance with the terms of this Agreement.</w:t>
            </w:r>
          </w:p>
          <w:p w14:paraId="14BA7416" w14:textId="248367E0" w:rsidR="003E5D4D" w:rsidRPr="00CC630F" w:rsidRDefault="003E5D4D" w:rsidP="003E5D4D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CC630F">
              <w:rPr>
                <w:rFonts w:asciiTheme="minorHAnsi" w:hAnsiTheme="minorHAnsi" w:cstheme="minorHAnsi"/>
                <w:sz w:val="20"/>
              </w:rPr>
              <w:t>The Licensee understands and acknowledges that:</w:t>
            </w:r>
          </w:p>
          <w:p w14:paraId="49B7A56E" w14:textId="328CF76C" w:rsidR="003E5D4D" w:rsidRPr="00CC630F" w:rsidRDefault="003E5D4D" w:rsidP="003E5D4D">
            <w:pPr>
              <w:pStyle w:val="ListParagraph"/>
              <w:numPr>
                <w:ilvl w:val="0"/>
                <w:numId w:val="25"/>
              </w:numPr>
              <w:spacing w:before="60" w:after="60"/>
              <w:ind w:left="567" w:hanging="567"/>
              <w:rPr>
                <w:rFonts w:asciiTheme="minorHAnsi" w:hAnsiTheme="minorHAnsi" w:cstheme="minorHAnsi"/>
                <w:sz w:val="20"/>
              </w:rPr>
            </w:pPr>
            <w:r w:rsidRPr="00CC630F">
              <w:rPr>
                <w:rFonts w:asciiTheme="minorHAnsi" w:hAnsiTheme="minorHAnsi" w:cstheme="minorHAnsi"/>
                <w:sz w:val="20"/>
              </w:rPr>
              <w:t xml:space="preserve">This Agreement does not confer upon it any ownership of </w:t>
            </w:r>
            <w:r w:rsidR="00E57515" w:rsidRPr="00CC630F">
              <w:rPr>
                <w:rFonts w:asciiTheme="minorHAnsi" w:hAnsiTheme="minorHAnsi" w:cstheme="minorHAnsi"/>
                <w:sz w:val="20"/>
              </w:rPr>
              <w:t>proprietary rights in the Model Files</w:t>
            </w:r>
            <w:r w:rsidRPr="00CC630F">
              <w:rPr>
                <w:rFonts w:asciiTheme="minorHAnsi" w:hAnsiTheme="minorHAnsi" w:cstheme="minorHAnsi"/>
                <w:sz w:val="20"/>
              </w:rPr>
              <w:t>.</w:t>
            </w:r>
            <w:bookmarkStart w:id="5" w:name="_GoBack"/>
            <w:bookmarkEnd w:id="5"/>
          </w:p>
          <w:p w14:paraId="64FCB77C" w14:textId="0C5C02CF" w:rsidR="00E57515" w:rsidRPr="00CC630F" w:rsidRDefault="00E57515" w:rsidP="003E5D4D">
            <w:pPr>
              <w:pStyle w:val="ListParagraph"/>
              <w:numPr>
                <w:ilvl w:val="0"/>
                <w:numId w:val="25"/>
              </w:numPr>
              <w:spacing w:before="60" w:after="60"/>
              <w:ind w:left="567" w:hanging="567"/>
              <w:rPr>
                <w:rFonts w:asciiTheme="minorHAnsi" w:hAnsiTheme="minorHAnsi" w:cstheme="minorHAnsi"/>
                <w:sz w:val="20"/>
              </w:rPr>
            </w:pPr>
            <w:r w:rsidRPr="00CC630F">
              <w:rPr>
                <w:rFonts w:asciiTheme="minorHAnsi" w:hAnsiTheme="minorHAnsi" w:cstheme="minorHAnsi"/>
                <w:sz w:val="20"/>
              </w:rPr>
              <w:t>The Licensee acknowledges that this Agreement do not confer any guarantee of accuracy or suitability in the Model Files</w:t>
            </w:r>
          </w:p>
          <w:p w14:paraId="6030DB1E" w14:textId="163E5F9D" w:rsidR="003E5D4D" w:rsidRPr="00CC630F" w:rsidRDefault="003E5D4D" w:rsidP="003E5D4D">
            <w:pPr>
              <w:pStyle w:val="ListParagraph"/>
              <w:numPr>
                <w:ilvl w:val="0"/>
                <w:numId w:val="25"/>
              </w:numPr>
              <w:spacing w:before="60" w:after="60"/>
              <w:ind w:left="567" w:hanging="567"/>
              <w:rPr>
                <w:rFonts w:asciiTheme="minorHAnsi" w:hAnsiTheme="minorHAnsi" w:cstheme="minorHAnsi"/>
                <w:sz w:val="20"/>
              </w:rPr>
            </w:pPr>
            <w:r w:rsidRPr="00CC630F">
              <w:rPr>
                <w:rFonts w:asciiTheme="minorHAnsi" w:hAnsiTheme="minorHAnsi" w:cstheme="minorHAnsi"/>
                <w:sz w:val="20"/>
              </w:rPr>
              <w:t xml:space="preserve">The Licensee has a license to use the </w:t>
            </w:r>
            <w:r w:rsidR="00E57515" w:rsidRPr="00CC630F">
              <w:rPr>
                <w:rFonts w:asciiTheme="minorHAnsi" w:hAnsiTheme="minorHAnsi" w:cstheme="minorHAnsi"/>
                <w:sz w:val="20"/>
              </w:rPr>
              <w:t xml:space="preserve">Model </w:t>
            </w:r>
            <w:r w:rsidRPr="00CC630F">
              <w:rPr>
                <w:rFonts w:asciiTheme="minorHAnsi" w:hAnsiTheme="minorHAnsi" w:cstheme="minorHAnsi"/>
                <w:sz w:val="20"/>
              </w:rPr>
              <w:t>Files only for the purpose of the project stated in this Agreement and these files are to be removed from the Licensee’s computer system at the end of the project.</w:t>
            </w:r>
          </w:p>
          <w:p w14:paraId="033490F2" w14:textId="3C1B8C47" w:rsidR="003E5D4D" w:rsidRPr="00CC630F" w:rsidRDefault="003E5D4D" w:rsidP="003E5D4D">
            <w:pPr>
              <w:pStyle w:val="ListParagraph"/>
              <w:numPr>
                <w:ilvl w:val="0"/>
                <w:numId w:val="25"/>
              </w:numPr>
              <w:spacing w:before="60" w:after="60"/>
              <w:ind w:left="567" w:hanging="567"/>
              <w:rPr>
                <w:rFonts w:asciiTheme="minorHAnsi" w:hAnsiTheme="minorHAnsi" w:cstheme="minorHAnsi"/>
                <w:sz w:val="20"/>
              </w:rPr>
            </w:pPr>
            <w:r w:rsidRPr="00CC630F">
              <w:rPr>
                <w:rFonts w:asciiTheme="minorHAnsi" w:hAnsiTheme="minorHAnsi" w:cstheme="minorHAnsi"/>
                <w:sz w:val="20"/>
              </w:rPr>
              <w:t>The Licensee shall not be entitled to disclose or sell any Model Files to any third parties.</w:t>
            </w:r>
          </w:p>
          <w:p w14:paraId="01AC09F3" w14:textId="006A98C5" w:rsidR="003E5D4D" w:rsidRPr="00CC630F" w:rsidRDefault="003E5D4D" w:rsidP="003E5D4D">
            <w:pPr>
              <w:pStyle w:val="ListParagraph"/>
              <w:numPr>
                <w:ilvl w:val="0"/>
                <w:numId w:val="25"/>
              </w:numPr>
              <w:spacing w:before="60" w:after="60"/>
              <w:ind w:left="567" w:hanging="567"/>
              <w:rPr>
                <w:rFonts w:asciiTheme="minorHAnsi" w:hAnsiTheme="minorHAnsi" w:cstheme="minorHAnsi"/>
                <w:sz w:val="20"/>
              </w:rPr>
            </w:pPr>
            <w:r w:rsidRPr="00CC630F">
              <w:rPr>
                <w:rFonts w:asciiTheme="minorHAnsi" w:hAnsiTheme="minorHAnsi" w:cstheme="minorHAnsi"/>
                <w:sz w:val="20"/>
              </w:rPr>
              <w:t>The Licensee must at all time</w:t>
            </w:r>
            <w:r w:rsidR="00E57515" w:rsidRPr="00CC630F">
              <w:rPr>
                <w:rFonts w:asciiTheme="minorHAnsi" w:hAnsiTheme="minorHAnsi" w:cstheme="minorHAnsi"/>
                <w:sz w:val="20"/>
              </w:rPr>
              <w:t>s ensure that the Model Files</w:t>
            </w:r>
            <w:r w:rsidRPr="00CC630F">
              <w:rPr>
                <w:rFonts w:asciiTheme="minorHAnsi" w:hAnsiTheme="minorHAnsi" w:cstheme="minorHAnsi"/>
                <w:sz w:val="20"/>
              </w:rPr>
              <w:t xml:space="preserve"> are used only in accordance with the terms of this Agreement and for this purpose, without limitation, must at all times keep the </w:t>
            </w:r>
            <w:r w:rsidR="00E57515" w:rsidRPr="00CC630F">
              <w:rPr>
                <w:rFonts w:asciiTheme="minorHAnsi" w:hAnsiTheme="minorHAnsi" w:cstheme="minorHAnsi"/>
                <w:sz w:val="20"/>
              </w:rPr>
              <w:t xml:space="preserve">Model </w:t>
            </w:r>
            <w:r w:rsidRPr="00CC630F">
              <w:rPr>
                <w:rFonts w:asciiTheme="minorHAnsi" w:hAnsiTheme="minorHAnsi" w:cstheme="minorHAnsi"/>
                <w:sz w:val="20"/>
              </w:rPr>
              <w:t>Files secure and confidential.</w:t>
            </w:r>
          </w:p>
          <w:p w14:paraId="74E00987" w14:textId="4B706985" w:rsidR="00E57515" w:rsidRPr="00CC630F" w:rsidRDefault="003E5D4D" w:rsidP="00E57515">
            <w:pPr>
              <w:pStyle w:val="ListParagraph"/>
              <w:numPr>
                <w:ilvl w:val="0"/>
                <w:numId w:val="25"/>
              </w:numPr>
              <w:spacing w:before="60" w:after="60"/>
              <w:ind w:left="567" w:hanging="567"/>
              <w:rPr>
                <w:rFonts w:asciiTheme="minorHAnsi" w:hAnsiTheme="minorHAnsi" w:cstheme="minorHAnsi"/>
                <w:sz w:val="20"/>
              </w:rPr>
            </w:pPr>
            <w:r w:rsidRPr="00CC630F">
              <w:rPr>
                <w:rFonts w:asciiTheme="minorHAnsi" w:hAnsiTheme="minorHAnsi" w:cstheme="minorHAnsi"/>
                <w:sz w:val="20"/>
              </w:rPr>
              <w:t>The Licensor acknowledges that the Licensee will be adapting the Mode</w:t>
            </w:r>
            <w:r w:rsidR="00E57515" w:rsidRPr="00CC630F">
              <w:rPr>
                <w:rFonts w:asciiTheme="minorHAnsi" w:hAnsiTheme="minorHAnsi" w:cstheme="minorHAnsi"/>
                <w:sz w:val="20"/>
              </w:rPr>
              <w:t>l Files</w:t>
            </w:r>
            <w:r w:rsidRPr="00CC630F">
              <w:rPr>
                <w:rFonts w:asciiTheme="minorHAnsi" w:hAnsiTheme="minorHAnsi" w:cstheme="minorHAnsi"/>
                <w:sz w:val="20"/>
              </w:rPr>
              <w:t xml:space="preserve"> for the purposes of the Project.</w:t>
            </w:r>
          </w:p>
          <w:p w14:paraId="4A1AE663" w14:textId="25949A85" w:rsidR="003E5D4D" w:rsidRPr="00CC630F" w:rsidRDefault="003E5D4D" w:rsidP="003E5D4D">
            <w:pPr>
              <w:pStyle w:val="ListParagraph"/>
              <w:numPr>
                <w:ilvl w:val="0"/>
                <w:numId w:val="25"/>
              </w:numPr>
              <w:spacing w:before="60" w:after="60"/>
              <w:ind w:left="567" w:hanging="567"/>
              <w:rPr>
                <w:rFonts w:asciiTheme="minorHAnsi" w:hAnsiTheme="minorHAnsi" w:cstheme="minorHAnsi"/>
                <w:strike/>
                <w:sz w:val="20"/>
              </w:rPr>
            </w:pPr>
            <w:r w:rsidRPr="00CC630F">
              <w:rPr>
                <w:rFonts w:asciiTheme="minorHAnsi" w:hAnsiTheme="minorHAnsi" w:cstheme="minorHAnsi"/>
                <w:strike/>
                <w:sz w:val="20"/>
              </w:rPr>
              <w:t xml:space="preserve">The Licensor requires the Licensee to return all copies of adapted Model Files to the Licensor when the Project terminates. </w:t>
            </w:r>
          </w:p>
          <w:p w14:paraId="073C47E1" w14:textId="77777777" w:rsidR="003E5D4D" w:rsidRPr="00CC630F" w:rsidRDefault="003E5D4D" w:rsidP="003E5D4D">
            <w:pPr>
              <w:pStyle w:val="ListParagraph"/>
              <w:numPr>
                <w:ilvl w:val="0"/>
                <w:numId w:val="25"/>
              </w:numPr>
              <w:spacing w:before="60" w:after="60"/>
              <w:ind w:left="567" w:hanging="567"/>
              <w:rPr>
                <w:rFonts w:asciiTheme="minorHAnsi" w:hAnsiTheme="minorHAnsi" w:cstheme="minorHAnsi"/>
                <w:sz w:val="20"/>
              </w:rPr>
            </w:pPr>
            <w:r w:rsidRPr="00CC630F">
              <w:rPr>
                <w:rFonts w:asciiTheme="minorHAnsi" w:hAnsiTheme="minorHAnsi" w:cstheme="minorHAnsi"/>
                <w:strike/>
                <w:sz w:val="20"/>
              </w:rPr>
              <w:t>The Licensee, when returning the adapted Model Files, will provide a written description of changes made to the models.</w:t>
            </w:r>
            <w:r w:rsidRPr="00CC630F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6F32931B" w14:textId="74E16DC0" w:rsidR="00BF0532" w:rsidRPr="00CC630F" w:rsidRDefault="00BF0532" w:rsidP="00BF0532">
            <w:pPr>
              <w:pStyle w:val="ListParagraph"/>
              <w:spacing w:before="60" w:after="60"/>
              <w:ind w:left="567"/>
              <w:rPr>
                <w:rFonts w:asciiTheme="minorHAnsi" w:hAnsiTheme="minorHAnsi" w:cstheme="minorHAnsi"/>
                <w:sz w:val="20"/>
              </w:rPr>
            </w:pPr>
          </w:p>
        </w:tc>
      </w:tr>
      <w:tr w:rsidR="003E5D4D" w:rsidRPr="00E57515" w14:paraId="36D453F8" w14:textId="77777777" w:rsidTr="0061214F">
        <w:tc>
          <w:tcPr>
            <w:tcW w:w="1701" w:type="dxa"/>
            <w:vAlign w:val="center"/>
          </w:tcPr>
          <w:p w14:paraId="24BB59A2" w14:textId="77777777" w:rsidR="003E5D4D" w:rsidRPr="00E57515" w:rsidRDefault="003E5D4D" w:rsidP="003E5D4D">
            <w:pPr>
              <w:rPr>
                <w:b/>
                <w:sz w:val="20"/>
              </w:rPr>
            </w:pPr>
            <w:r w:rsidRPr="00E57515">
              <w:rPr>
                <w:b/>
                <w:sz w:val="20"/>
              </w:rPr>
              <w:t>ACCEPTANCE:</w:t>
            </w:r>
          </w:p>
          <w:p w14:paraId="49D04BBA" w14:textId="77777777" w:rsidR="003E5D4D" w:rsidRPr="00E57515" w:rsidRDefault="003E5D4D" w:rsidP="003E5D4D">
            <w:pPr>
              <w:spacing w:before="60" w:after="6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938" w:type="dxa"/>
            <w:vAlign w:val="center"/>
          </w:tcPr>
          <w:p w14:paraId="4DDE1B27" w14:textId="77777777" w:rsidR="00E57515" w:rsidRPr="00E57515" w:rsidRDefault="00E57515" w:rsidP="00E57515">
            <w:pPr>
              <w:rPr>
                <w:b/>
                <w:sz w:val="20"/>
              </w:rPr>
            </w:pPr>
            <w:r w:rsidRPr="00E57515">
              <w:rPr>
                <w:b/>
                <w:sz w:val="20"/>
              </w:rPr>
              <w:t>NAME</w:t>
            </w:r>
            <w:proofErr w:type="gramStart"/>
            <w:r w:rsidRPr="00E57515">
              <w:rPr>
                <w:b/>
                <w:sz w:val="20"/>
              </w:rPr>
              <w:t>:</w:t>
            </w:r>
            <w:r w:rsidRPr="00E57515">
              <w:rPr>
                <w:b/>
                <w:sz w:val="20"/>
              </w:rPr>
              <w:tab/>
            </w:r>
            <w:r w:rsidRPr="00E57515">
              <w:rPr>
                <w:b/>
                <w:sz w:val="20"/>
              </w:rPr>
              <w:tab/>
              <w:t>……………………………………………………………..</w:t>
            </w:r>
            <w:proofErr w:type="gramEnd"/>
          </w:p>
          <w:p w14:paraId="5CC48EF1" w14:textId="77777777" w:rsidR="00E57515" w:rsidRPr="00E57515" w:rsidRDefault="00E57515" w:rsidP="00E57515">
            <w:pPr>
              <w:rPr>
                <w:b/>
                <w:sz w:val="20"/>
              </w:rPr>
            </w:pPr>
          </w:p>
          <w:p w14:paraId="7BACA357" w14:textId="77777777" w:rsidR="00E57515" w:rsidRPr="00E57515" w:rsidRDefault="00E57515" w:rsidP="00E57515">
            <w:pPr>
              <w:rPr>
                <w:b/>
                <w:sz w:val="20"/>
              </w:rPr>
            </w:pPr>
            <w:r w:rsidRPr="00E57515">
              <w:rPr>
                <w:b/>
                <w:sz w:val="20"/>
              </w:rPr>
              <w:t>POSITION</w:t>
            </w:r>
            <w:proofErr w:type="gramStart"/>
            <w:r w:rsidRPr="00E57515">
              <w:rPr>
                <w:b/>
                <w:sz w:val="20"/>
              </w:rPr>
              <w:t>:</w:t>
            </w:r>
            <w:r w:rsidRPr="00E57515">
              <w:rPr>
                <w:b/>
                <w:sz w:val="20"/>
              </w:rPr>
              <w:tab/>
            </w:r>
            <w:r w:rsidRPr="00E57515">
              <w:rPr>
                <w:b/>
                <w:sz w:val="20"/>
              </w:rPr>
              <w:tab/>
              <w:t>……………………………………………………………..</w:t>
            </w:r>
            <w:proofErr w:type="gramEnd"/>
          </w:p>
          <w:p w14:paraId="2903411C" w14:textId="77777777" w:rsidR="00E57515" w:rsidRPr="00E57515" w:rsidRDefault="00E57515" w:rsidP="00E57515">
            <w:pPr>
              <w:rPr>
                <w:b/>
                <w:sz w:val="20"/>
              </w:rPr>
            </w:pPr>
          </w:p>
          <w:p w14:paraId="7CE5966D" w14:textId="77777777" w:rsidR="00E57515" w:rsidRPr="00E57515" w:rsidRDefault="00E57515" w:rsidP="00E57515">
            <w:pPr>
              <w:rPr>
                <w:b/>
                <w:sz w:val="20"/>
              </w:rPr>
            </w:pPr>
            <w:r w:rsidRPr="00E57515">
              <w:rPr>
                <w:b/>
                <w:sz w:val="20"/>
              </w:rPr>
              <w:t>DATE</w:t>
            </w:r>
            <w:proofErr w:type="gramStart"/>
            <w:r w:rsidRPr="00E57515">
              <w:rPr>
                <w:b/>
                <w:sz w:val="20"/>
              </w:rPr>
              <w:t>:</w:t>
            </w:r>
            <w:r w:rsidRPr="00E57515">
              <w:rPr>
                <w:b/>
                <w:sz w:val="20"/>
              </w:rPr>
              <w:tab/>
            </w:r>
            <w:r w:rsidRPr="00E57515">
              <w:rPr>
                <w:b/>
                <w:sz w:val="20"/>
              </w:rPr>
              <w:tab/>
              <w:t>……………………………………………………………..</w:t>
            </w:r>
            <w:proofErr w:type="gramEnd"/>
          </w:p>
          <w:p w14:paraId="0EC8C9D6" w14:textId="77777777" w:rsidR="00E57515" w:rsidRPr="00E57515" w:rsidRDefault="00E57515" w:rsidP="00E57515">
            <w:pPr>
              <w:rPr>
                <w:b/>
                <w:sz w:val="20"/>
              </w:rPr>
            </w:pPr>
          </w:p>
          <w:p w14:paraId="56F602C0" w14:textId="7531507E" w:rsidR="003E5D4D" w:rsidRPr="00E57515" w:rsidRDefault="00E57515" w:rsidP="00E57515">
            <w:pPr>
              <w:rPr>
                <w:b/>
                <w:sz w:val="20"/>
              </w:rPr>
            </w:pPr>
            <w:r w:rsidRPr="00E57515">
              <w:rPr>
                <w:b/>
                <w:sz w:val="20"/>
              </w:rPr>
              <w:t>SIGN</w:t>
            </w:r>
            <w:proofErr w:type="gramStart"/>
            <w:r w:rsidRPr="00E57515">
              <w:rPr>
                <w:b/>
                <w:sz w:val="20"/>
              </w:rPr>
              <w:t>:</w:t>
            </w:r>
            <w:r w:rsidRPr="00E57515">
              <w:rPr>
                <w:b/>
                <w:sz w:val="20"/>
              </w:rPr>
              <w:tab/>
            </w:r>
            <w:r w:rsidRPr="00E57515">
              <w:rPr>
                <w:b/>
                <w:sz w:val="20"/>
              </w:rPr>
              <w:tab/>
              <w:t>……………………………………………………………..</w:t>
            </w:r>
            <w:proofErr w:type="gramEnd"/>
          </w:p>
        </w:tc>
      </w:tr>
    </w:tbl>
    <w:p w14:paraId="3E427C97" w14:textId="77777777" w:rsidR="008F1BAD" w:rsidRDefault="008F1BAD" w:rsidP="008F1BAD">
      <w:bookmarkStart w:id="6" w:name="ForYour"/>
      <w:bookmarkStart w:id="7" w:name="Subject"/>
      <w:bookmarkStart w:id="8" w:name="Designation"/>
      <w:bookmarkEnd w:id="6"/>
      <w:bookmarkEnd w:id="7"/>
      <w:bookmarkEnd w:id="8"/>
    </w:p>
    <w:sectPr w:rsidR="008F1BAD" w:rsidSect="00FA574B">
      <w:footerReference w:type="default" r:id="rId11"/>
      <w:headerReference w:type="first" r:id="rId12"/>
      <w:footerReference w:type="first" r:id="rId13"/>
      <w:pgSz w:w="11906" w:h="16838" w:code="9"/>
      <w:pgMar w:top="2380" w:right="851" w:bottom="2098" w:left="1361" w:header="964" w:footer="116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4" wne:kcmSecondary="014E">
      <wne:acd wne:acdName="acd1"/>
    </wne:keymap>
    <wne:keymap wne:kcmPrimary="0344" wne:kcmSecondary="0158">
      <wne:acd wne:acdName="acd0"/>
    </wne:keymap>
  </wne:keymaps>
  <wne:toolbars>
    <wne:acdManifest>
      <wne:acdEntry wne:acdName="acd0"/>
      <wne:acdEntry wne:acdName="acd1"/>
    </wne:acdManifest>
    <wne:toolbarData r:id="rId1"/>
  </wne:toolbars>
  <wne:acds>
    <wne:acd wne:argValue="AgBHAFcAIABUAGEAYgBsAGUAIABUAGUAeAB0AA==" wne:acdName="acd0" wne:fciIndexBasedOn="0065"/>
    <wne:acd wne:argValue="AgBHAFcAIABUAGEAYgBsAGUAIABOAHUAbQBlAHIAaQBjAA=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27CA2" w14:textId="77777777" w:rsidR="008F1BAD" w:rsidRDefault="008F1BAD">
      <w:r>
        <w:separator/>
      </w:r>
    </w:p>
  </w:endnote>
  <w:endnote w:type="continuationSeparator" w:id="0">
    <w:p w14:paraId="3E427CA3" w14:textId="77777777" w:rsidR="008F1BAD" w:rsidRDefault="008F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TT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27CA4" w14:textId="1418896F" w:rsidR="008F1BAD" w:rsidRDefault="008F1BAD" w:rsidP="008F1BAD">
    <w:pPr>
      <w:pStyle w:val="GWFooter"/>
    </w:pPr>
    <w:r>
      <w:tab/>
    </w:r>
    <w:r>
      <w:tab/>
    </w:r>
    <w:r w:rsidR="007A0E33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26960">
      <w:rPr>
        <w:noProof/>
      </w:rPr>
      <w:t>1</w:t>
    </w:r>
    <w:r>
      <w:fldChar w:fldCharType="end"/>
    </w:r>
    <w:r w:rsidR="007A0E33">
      <w:t xml:space="preserve"> of </w:t>
    </w:r>
    <w:fldSimple w:instr=" NUMPAGES ">
      <w:r w:rsidR="00A26960">
        <w:rPr>
          <w:noProof/>
        </w:rPr>
        <w:t>1</w:t>
      </w:r>
    </w:fldSimple>
    <w: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27CA9" w14:textId="635FA7B2" w:rsidR="008F1BAD" w:rsidRPr="000743C4" w:rsidRDefault="008F1BAD" w:rsidP="00FA574B">
    <w:pPr>
      <w:pStyle w:val="GWFooter"/>
    </w:pPr>
    <w:r>
      <w:tab/>
    </w:r>
    <w:r>
      <w:tab/>
    </w:r>
    <w:r w:rsidR="007A0E33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CA39F77" wp14:editId="17D4E2C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123200"/>
              <wp:effectExtent l="0" t="0" r="3175" b="127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123200"/>
                      </a:xfrm>
                      <a:prstGeom prst="rect">
                        <a:avLst/>
                      </a:prstGeom>
                      <a:solidFill>
                        <a:srgbClr val="174A5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tblW w:w="11286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456"/>
                            <w:gridCol w:w="2170"/>
                            <w:gridCol w:w="1887"/>
                            <w:gridCol w:w="1886"/>
                            <w:gridCol w:w="1887"/>
                          </w:tblGrid>
                          <w:tr w:rsidR="007A0E33" w:rsidRPr="00BD266B" w14:paraId="219953DF" w14:textId="77777777" w:rsidTr="00BE479A">
                            <w:trPr>
                              <w:trHeight w:val="152"/>
                              <w:jc w:val="center"/>
                            </w:trPr>
                            <w:tc>
                              <w:tcPr>
                                <w:tcW w:w="3456" w:type="dxa"/>
                              </w:tcPr>
                              <w:p w14:paraId="36753568" w14:textId="77777777" w:rsidR="007A0E33" w:rsidRPr="00BD266B" w:rsidRDefault="007A0E33" w:rsidP="00001234">
                                <w:pPr>
                                  <w:pStyle w:val="BodyText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70" w:type="dxa"/>
                              </w:tcPr>
                              <w:p w14:paraId="498EAA1A" w14:textId="137B3F19" w:rsidR="007A0E33" w:rsidRPr="00BD266B" w:rsidRDefault="00B76AF8" w:rsidP="00001234">
                                <w:pPr>
                                  <w:pStyle w:val="BodyText"/>
                                  <w:jc w:val="left"/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Wellington o</w:t>
                                </w:r>
                                <w:r w:rsidR="007A0E33" w:rsidRPr="00BD266B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ffice</w:t>
                                </w:r>
                                <w:r w:rsidR="007A0E33" w:rsidRPr="00BD266B"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br/>
                                  <w:t>PO Box 11646</w:t>
                                </w:r>
                                <w:r w:rsidR="007A0E33" w:rsidRPr="00BD266B"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br/>
                                  <w:t>Manners St, Wellington 6142</w:t>
                                </w:r>
                              </w:p>
                            </w:tc>
                            <w:tc>
                              <w:tcPr>
                                <w:tcW w:w="1887" w:type="dxa"/>
                              </w:tcPr>
                              <w:p w14:paraId="012080B0" w14:textId="77777777" w:rsidR="007A0E33" w:rsidRPr="00BD266B" w:rsidRDefault="007A0E33" w:rsidP="00001234">
                                <w:pPr>
                                  <w:pStyle w:val="BodyText"/>
                                  <w:jc w:val="lef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51903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Upper Hutt</w:t>
                                </w:r>
                                <w:r w:rsidRPr="00BD266B"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Pr="00551903"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PO Box 40847</w:t>
                                </w:r>
                                <w:r w:rsidRPr="00BD266B"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br/>
                                </w:r>
                                <w:r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1056 Fergusson Drive</w:t>
                                </w:r>
                              </w:p>
                            </w:tc>
                            <w:tc>
                              <w:tcPr>
                                <w:tcW w:w="1886" w:type="dxa"/>
                                <w:shd w:val="clear" w:color="auto" w:fill="auto"/>
                              </w:tcPr>
                              <w:p w14:paraId="56F5A03A" w14:textId="77777777" w:rsidR="007A0E33" w:rsidRPr="00BD266B" w:rsidRDefault="007A0E33" w:rsidP="00001234">
                                <w:pPr>
                                  <w:pStyle w:val="BodyText"/>
                                  <w:jc w:val="left"/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BD266B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Masterton office</w:t>
                                </w:r>
                                <w:r w:rsidRPr="00BD266B"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br/>
                                  <w:t>PO Box 41</w:t>
                                </w:r>
                                <w:r w:rsidRPr="00BD266B"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br/>
                                  <w:t>Masterton 5840</w:t>
                                </w:r>
                              </w:p>
                            </w:tc>
                            <w:tc>
                              <w:tcPr>
                                <w:tcW w:w="1887" w:type="dxa"/>
                                <w:shd w:val="clear" w:color="auto" w:fill="auto"/>
                              </w:tcPr>
                              <w:p w14:paraId="2810A511" w14:textId="77777777" w:rsidR="007A0E33" w:rsidRPr="00BD266B" w:rsidRDefault="007A0E33" w:rsidP="00001234">
                                <w:pPr>
                                  <w:pStyle w:val="BodyText"/>
                                  <w:jc w:val="left"/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BD266B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0800 496 734</w:t>
                                </w:r>
                                <w:r w:rsidRPr="00BD266B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br/>
                                  <w:t>www.gw.govt.nz</w:t>
                                </w:r>
                                <w:r w:rsidRPr="00BD266B"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br/>
                                  <w:t>info@gw.govt.nz</w:t>
                                </w:r>
                              </w:p>
                            </w:tc>
                          </w:tr>
                        </w:tbl>
                        <w:p w14:paraId="12334B8F" w14:textId="77777777" w:rsidR="007A0E33" w:rsidRPr="009669F9" w:rsidRDefault="007A0E33" w:rsidP="007A0E33">
                          <w:pPr>
                            <w:jc w:val="center"/>
                            <w:rPr>
                              <w:sz w:val="4"/>
                              <w:szCs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A39F77" id="Rectangle 8" o:spid="_x0000_s1026" style="position:absolute;margin-left:0;margin-top:0;width:595.3pt;height:88.4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" fillcolor="#174a5b" stroked="f" strokeweight="2pt">
              <v:textbox>
                <w:txbxContent>
                  <w:tbl>
                    <w:tblPr>
                      <w:tblStyle w:val="TableGrid"/>
                      <w:tblW w:w="11286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456"/>
                      <w:gridCol w:w="2170"/>
                      <w:gridCol w:w="1887"/>
                      <w:gridCol w:w="1886"/>
                      <w:gridCol w:w="1887"/>
                    </w:tblGrid>
                    <w:tr w:rsidR="007A0E33" w:rsidRPr="00BD266B" w14:paraId="219953DF" w14:textId="77777777" w:rsidTr="00BE479A">
                      <w:trPr>
                        <w:trHeight w:val="152"/>
                        <w:jc w:val="center"/>
                      </w:trPr>
                      <w:tc>
                        <w:tcPr>
                          <w:tcW w:w="3456" w:type="dxa"/>
                        </w:tcPr>
                        <w:p w14:paraId="36753568" w14:textId="77777777" w:rsidR="007A0E33" w:rsidRPr="00BD266B" w:rsidRDefault="007A0E33" w:rsidP="00001234">
                          <w:pPr>
                            <w:pStyle w:val="BodyText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2170" w:type="dxa"/>
                        </w:tcPr>
                        <w:p w14:paraId="498EAA1A" w14:textId="137B3F19" w:rsidR="007A0E33" w:rsidRPr="00BD266B" w:rsidRDefault="00B76AF8" w:rsidP="00001234">
                          <w:pPr>
                            <w:pStyle w:val="BodyText"/>
                            <w:jc w:val="left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Wellington o</w:t>
                          </w:r>
                          <w:r w:rsidR="007A0E33" w:rsidRPr="00BD266B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ffice</w:t>
                          </w:r>
                          <w:r w:rsidR="007A0E33" w:rsidRPr="00BD266B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  <w:t>PO Box 11646</w:t>
                          </w:r>
                          <w:r w:rsidR="007A0E33" w:rsidRPr="00BD266B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  <w:t>Manners St, Wellington 6142</w:t>
                          </w:r>
                        </w:p>
                      </w:tc>
                      <w:tc>
                        <w:tcPr>
                          <w:tcW w:w="1887" w:type="dxa"/>
                        </w:tcPr>
                        <w:p w14:paraId="012080B0" w14:textId="77777777" w:rsidR="007A0E33" w:rsidRPr="00BD266B" w:rsidRDefault="007A0E33" w:rsidP="00001234">
                          <w:pPr>
                            <w:pStyle w:val="BodyText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551903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Upper Hutt</w:t>
                          </w:r>
                          <w:r w:rsidRPr="00BD266B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</w:r>
                          <w:r w:rsidRPr="00551903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PO Box 40847</w:t>
                          </w:r>
                          <w:r w:rsidRPr="00BD266B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1056 Fergusson Drive</w:t>
                          </w:r>
                        </w:p>
                      </w:tc>
                      <w:tc>
                        <w:tcPr>
                          <w:tcW w:w="1886" w:type="dxa"/>
                          <w:shd w:val="clear" w:color="auto" w:fill="auto"/>
                        </w:tcPr>
                        <w:p w14:paraId="56F5A03A" w14:textId="77777777" w:rsidR="007A0E33" w:rsidRPr="00BD266B" w:rsidRDefault="007A0E33" w:rsidP="00001234">
                          <w:pPr>
                            <w:pStyle w:val="BodyText"/>
                            <w:jc w:val="left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D266B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Masterton office</w:t>
                          </w:r>
                          <w:r w:rsidRPr="00BD266B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  <w:t>PO Box 41</w:t>
                          </w:r>
                          <w:r w:rsidRPr="00BD266B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  <w:t>Masterton 5840</w:t>
                          </w:r>
                        </w:p>
                      </w:tc>
                      <w:tc>
                        <w:tcPr>
                          <w:tcW w:w="1887" w:type="dxa"/>
                          <w:shd w:val="clear" w:color="auto" w:fill="auto"/>
                        </w:tcPr>
                        <w:p w14:paraId="2810A511" w14:textId="77777777" w:rsidR="007A0E33" w:rsidRPr="00BD266B" w:rsidRDefault="007A0E33" w:rsidP="00001234">
                          <w:pPr>
                            <w:pStyle w:val="BodyText"/>
                            <w:jc w:val="left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D266B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0800 496 734</w:t>
                          </w:r>
                          <w:r w:rsidRPr="00BD266B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  <w:t>www.gw.govt.nz</w:t>
                          </w:r>
                          <w:r w:rsidRPr="00BD266B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  <w:t>info@gw.govt.nz</w:t>
                          </w:r>
                        </w:p>
                      </w:tc>
                    </w:tr>
                  </w:tbl>
                  <w:p w14:paraId="12334B8F" w14:textId="77777777" w:rsidR="007A0E33" w:rsidRPr="009669F9" w:rsidRDefault="007A0E33" w:rsidP="007A0E33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0743C4">
      <w:rPr>
        <w:szCs w:val="19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27CA0" w14:textId="77777777" w:rsidR="008F1BAD" w:rsidRDefault="008F1BAD">
      <w:r>
        <w:separator/>
      </w:r>
    </w:p>
  </w:footnote>
  <w:footnote w:type="continuationSeparator" w:id="0">
    <w:p w14:paraId="3E427CA1" w14:textId="77777777" w:rsidR="008F1BAD" w:rsidRDefault="008F1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95"/>
    </w:tblGrid>
    <w:tr w:rsidR="008F1BAD" w14:paraId="3E427CA6" w14:textId="77777777" w:rsidTr="00141181">
      <w:trPr>
        <w:jc w:val="right"/>
      </w:trPr>
      <w:tc>
        <w:tcPr>
          <w:tcW w:w="9695" w:type="dxa"/>
        </w:tcPr>
        <w:p w14:paraId="732D1127" w14:textId="77777777" w:rsidR="0061214F" w:rsidRDefault="003B7A01" w:rsidP="0061214F">
          <w:pPr>
            <w:rPr>
              <w:b/>
              <w:sz w:val="28"/>
              <w:szCs w:val="28"/>
            </w:rPr>
          </w:pPr>
          <w:bookmarkStart w:id="9" w:name="Urgent"/>
          <w:bookmarkStart w:id="10" w:name="Logo"/>
          <w:bookmarkEnd w:id="9"/>
          <w:bookmarkEnd w:id="10"/>
          <w:r>
            <w:rPr>
              <w:noProof/>
              <w:lang w:eastAsia="en-NZ"/>
            </w:rPr>
            <w:drawing>
              <wp:anchor distT="0" distB="0" distL="114300" distR="114300" simplePos="0" relativeHeight="251657216" behindDoc="0" locked="0" layoutInCell="1" allowOverlap="1" wp14:anchorId="685A7A5C" wp14:editId="776182EA">
                <wp:simplePos x="0" y="0"/>
                <wp:positionH relativeFrom="column">
                  <wp:posOffset>-6350</wp:posOffset>
                </wp:positionH>
                <wp:positionV relativeFrom="paragraph">
                  <wp:posOffset>0</wp:posOffset>
                </wp:positionV>
                <wp:extent cx="1724025" cy="535940"/>
                <wp:effectExtent l="0" t="0" r="9525" b="0"/>
                <wp:wrapTopAndBottom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ater Wellington Logo 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025" cy="535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61881">
            <w:rPr>
              <w:rStyle w:val="GWPageName"/>
            </w:rPr>
            <w:t xml:space="preserve"> </w:t>
          </w:r>
          <w:r>
            <w:rPr>
              <w:rStyle w:val="GWPageName"/>
            </w:rPr>
            <w:br/>
          </w:r>
          <w:r w:rsidR="0061214F">
            <w:rPr>
              <w:b/>
              <w:sz w:val="28"/>
              <w:szCs w:val="28"/>
            </w:rPr>
            <w:t xml:space="preserve">Hydraulic Model Data Licensing Agreement </w:t>
          </w:r>
        </w:p>
        <w:p w14:paraId="3E427CA5" w14:textId="4DEC0949" w:rsidR="008F1BAD" w:rsidRPr="0061214F" w:rsidRDefault="0061214F" w:rsidP="0061214F">
          <w:pPr>
            <w:rPr>
              <w:b/>
              <w:sz w:val="28"/>
              <w:szCs w:val="28"/>
            </w:rPr>
          </w:pPr>
          <w:r w:rsidRPr="00096A3B">
            <w:rPr>
              <w:b/>
              <w:sz w:val="28"/>
              <w:szCs w:val="28"/>
            </w:rPr>
            <w:t>Greater Wellington Regional Council’s Data to Consultant</w:t>
          </w:r>
        </w:p>
      </w:tc>
    </w:tr>
  </w:tbl>
  <w:p w14:paraId="3E427CA7" w14:textId="77777777" w:rsidR="008F1BAD" w:rsidRDefault="008F1BAD">
    <w:pPr>
      <w:pStyle w:val="Header"/>
    </w:pPr>
  </w:p>
  <w:p w14:paraId="3E427CA8" w14:textId="77777777" w:rsidR="008F1BAD" w:rsidRPr="00D916C6" w:rsidRDefault="008F1BAD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4A72E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63D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58C9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BAC2E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74C9D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A4BA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163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F2BB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AE46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3CB80A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8D00F0"/>
    <w:multiLevelType w:val="hybridMultilevel"/>
    <w:tmpl w:val="FD14923A"/>
    <w:lvl w:ilvl="0" w:tplc="3D9A9072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7482A"/>
    <w:multiLevelType w:val="hybridMultilevel"/>
    <w:tmpl w:val="4A3C4EF6"/>
    <w:lvl w:ilvl="0" w:tplc="427CE91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8222AE"/>
    <w:multiLevelType w:val="singleLevel"/>
    <w:tmpl w:val="5E8488F8"/>
    <w:lvl w:ilvl="0">
      <w:start w:val="1"/>
      <w:numFmt w:val="bullet"/>
      <w:pStyle w:val="GWBullet2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3" w15:restartNumberingAfterBreak="0">
    <w:nsid w:val="27272AFA"/>
    <w:multiLevelType w:val="multilevel"/>
    <w:tmpl w:val="E654A80A"/>
    <w:lvl w:ilvl="0">
      <w:start w:val="1"/>
      <w:numFmt w:val="decimal"/>
      <w:pStyle w:val="GWOutlineA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GWOutlineA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GWOutlineA3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lowerLetter"/>
      <w:pStyle w:val="GWOutlineA4"/>
      <w:lvlText w:val="(%4)"/>
      <w:lvlJc w:val="left"/>
      <w:pPr>
        <w:tabs>
          <w:tab w:val="num" w:pos="1701"/>
        </w:tabs>
        <w:ind w:left="1701" w:hanging="850"/>
      </w:pPr>
    </w:lvl>
    <w:lvl w:ilvl="4">
      <w:start w:val="1"/>
      <w:numFmt w:val="lowerRoman"/>
      <w:pStyle w:val="GWOutlineA5"/>
      <w:lvlText w:val="(%5)"/>
      <w:lvlJc w:val="left"/>
      <w:pPr>
        <w:tabs>
          <w:tab w:val="num" w:pos="2552"/>
        </w:tabs>
        <w:ind w:left="2552" w:hanging="851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2E646323"/>
    <w:multiLevelType w:val="singleLevel"/>
    <w:tmpl w:val="0F22E4C8"/>
    <w:lvl w:ilvl="0">
      <w:start w:val="1"/>
      <w:numFmt w:val="bullet"/>
      <w:pStyle w:val="GW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5" w15:restartNumberingAfterBreak="0">
    <w:nsid w:val="315E1CBD"/>
    <w:multiLevelType w:val="singleLevel"/>
    <w:tmpl w:val="51D25592"/>
    <w:lvl w:ilvl="0">
      <w:start w:val="1"/>
      <w:numFmt w:val="bullet"/>
      <w:pStyle w:val="GWBullet4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sz w:val="16"/>
      </w:rPr>
    </w:lvl>
  </w:abstractNum>
  <w:abstractNum w:abstractNumId="16" w15:restartNumberingAfterBreak="0">
    <w:nsid w:val="32EE167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FE57E10"/>
    <w:multiLevelType w:val="multilevel"/>
    <w:tmpl w:val="819258DC"/>
    <w:lvl w:ilvl="0">
      <w:start w:val="1"/>
      <w:numFmt w:val="decimal"/>
      <w:pStyle w:val="GWOutlineC1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GWOutlineC2"/>
      <w:lvlText w:val="%2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49312D24"/>
    <w:multiLevelType w:val="hybridMultilevel"/>
    <w:tmpl w:val="E280C8FE"/>
    <w:lvl w:ilvl="0" w:tplc="36B04BBE">
      <w:start w:val="1"/>
      <w:numFmt w:val="lowerLetter"/>
      <w:pStyle w:val="bulletalpha1"/>
      <w:lvlText w:val="%1."/>
      <w:lvlJc w:val="left"/>
      <w:pPr>
        <w:ind w:left="720" w:hanging="360"/>
      </w:pPr>
      <w:rPr>
        <w:rFonts w:hint="default"/>
        <w:color w:val="2C6365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B0D5E"/>
    <w:multiLevelType w:val="singleLevel"/>
    <w:tmpl w:val="56A2E150"/>
    <w:lvl w:ilvl="0">
      <w:start w:val="1"/>
      <w:numFmt w:val="bullet"/>
      <w:pStyle w:val="GWBullet3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16"/>
      </w:rPr>
    </w:lvl>
  </w:abstractNum>
  <w:abstractNum w:abstractNumId="20" w15:restartNumberingAfterBreak="0">
    <w:nsid w:val="58726376"/>
    <w:multiLevelType w:val="multilevel"/>
    <w:tmpl w:val="3B628DC0"/>
    <w:lvl w:ilvl="0">
      <w:start w:val="1"/>
      <w:numFmt w:val="decimal"/>
      <w:pStyle w:val="GWOutlineB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GWOutlineB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GWOutlineB3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lowerLetter"/>
      <w:pStyle w:val="GWOutlineB4"/>
      <w:lvlText w:val="(%4)"/>
      <w:lvlJc w:val="left"/>
      <w:pPr>
        <w:tabs>
          <w:tab w:val="num" w:pos="1701"/>
        </w:tabs>
        <w:ind w:left="1701" w:hanging="850"/>
      </w:pPr>
    </w:lvl>
    <w:lvl w:ilvl="4">
      <w:start w:val="1"/>
      <w:numFmt w:val="lowerRoman"/>
      <w:pStyle w:val="GWOutlineB5"/>
      <w:lvlText w:val="(%5)"/>
      <w:lvlJc w:val="left"/>
      <w:pPr>
        <w:tabs>
          <w:tab w:val="num" w:pos="2552"/>
        </w:tabs>
        <w:ind w:left="2552" w:hanging="851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 w15:restartNumberingAfterBreak="0">
    <w:nsid w:val="605D0BB8"/>
    <w:multiLevelType w:val="multilevel"/>
    <w:tmpl w:val="5218B960"/>
    <w:styleLink w:val="LegalList"/>
    <w:lvl w:ilvl="0">
      <w:start w:val="1"/>
      <w:numFmt w:val="decimal"/>
      <w:pStyle w:val="Leg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6AE8203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F7F7FB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6"/>
  </w:num>
  <w:num w:numId="2">
    <w:abstractNumId w:val="22"/>
  </w:num>
  <w:num w:numId="3">
    <w:abstractNumId w:val="23"/>
  </w:num>
  <w:num w:numId="4">
    <w:abstractNumId w:val="18"/>
  </w:num>
  <w:num w:numId="5">
    <w:abstractNumId w:val="9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21"/>
  </w:num>
  <w:num w:numId="16">
    <w:abstractNumId w:val="21"/>
  </w:num>
  <w:num w:numId="17">
    <w:abstractNumId w:val="14"/>
  </w:num>
  <w:num w:numId="18">
    <w:abstractNumId w:val="12"/>
  </w:num>
  <w:num w:numId="19">
    <w:abstractNumId w:val="19"/>
  </w:num>
  <w:num w:numId="20">
    <w:abstractNumId w:val="15"/>
  </w:num>
  <w:num w:numId="21">
    <w:abstractNumId w:val="13"/>
  </w:num>
  <w:num w:numId="22">
    <w:abstractNumId w:val="20"/>
  </w:num>
  <w:num w:numId="23">
    <w:abstractNumId w:val="17"/>
  </w:num>
  <w:num w:numId="24">
    <w:abstractNumId w:val="7"/>
  </w:num>
  <w:num w:numId="25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en-NZ" w:vendorID="64" w:dllVersion="0" w:nlCheck="1" w:checkStyle="0"/>
  <w:activeWritingStyle w:appName="MSWord" w:lang="en-NZ" w:vendorID="64" w:dllVersion="131078" w:nlCheck="1" w:checkStyle="1"/>
  <w:proofState w:spelling="clean" w:grammar="clean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720"/>
  <w:doNotShadeFormData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2E"/>
    <w:rsid w:val="0000231C"/>
    <w:rsid w:val="000064B2"/>
    <w:rsid w:val="000064BB"/>
    <w:rsid w:val="00011D23"/>
    <w:rsid w:val="00013559"/>
    <w:rsid w:val="00022D2F"/>
    <w:rsid w:val="00034268"/>
    <w:rsid w:val="00034CC5"/>
    <w:rsid w:val="000369F5"/>
    <w:rsid w:val="00040034"/>
    <w:rsid w:val="00041A1C"/>
    <w:rsid w:val="00053967"/>
    <w:rsid w:val="000743C4"/>
    <w:rsid w:val="0008007D"/>
    <w:rsid w:val="0008112B"/>
    <w:rsid w:val="00084945"/>
    <w:rsid w:val="00092299"/>
    <w:rsid w:val="000924ED"/>
    <w:rsid w:val="00095D60"/>
    <w:rsid w:val="00095F47"/>
    <w:rsid w:val="000A1EFD"/>
    <w:rsid w:val="000A335B"/>
    <w:rsid w:val="000B1798"/>
    <w:rsid w:val="000B3E11"/>
    <w:rsid w:val="000B6F59"/>
    <w:rsid w:val="000C621D"/>
    <w:rsid w:val="000D0FA2"/>
    <w:rsid w:val="000D4D4F"/>
    <w:rsid w:val="000D5B44"/>
    <w:rsid w:val="000D7E9B"/>
    <w:rsid w:val="000F51DD"/>
    <w:rsid w:val="000F7498"/>
    <w:rsid w:val="000F7FAC"/>
    <w:rsid w:val="001011FF"/>
    <w:rsid w:val="00112AED"/>
    <w:rsid w:val="00115494"/>
    <w:rsid w:val="00120580"/>
    <w:rsid w:val="0012418A"/>
    <w:rsid w:val="00126067"/>
    <w:rsid w:val="00130374"/>
    <w:rsid w:val="00130AEC"/>
    <w:rsid w:val="00133AC6"/>
    <w:rsid w:val="00134368"/>
    <w:rsid w:val="00141181"/>
    <w:rsid w:val="00142A82"/>
    <w:rsid w:val="00160E59"/>
    <w:rsid w:val="001611B1"/>
    <w:rsid w:val="00162745"/>
    <w:rsid w:val="00163FF1"/>
    <w:rsid w:val="0016556E"/>
    <w:rsid w:val="00166A07"/>
    <w:rsid w:val="00173268"/>
    <w:rsid w:val="0017595E"/>
    <w:rsid w:val="001811C4"/>
    <w:rsid w:val="001819B4"/>
    <w:rsid w:val="001845C1"/>
    <w:rsid w:val="00190A00"/>
    <w:rsid w:val="00191F02"/>
    <w:rsid w:val="001930D8"/>
    <w:rsid w:val="00193ACE"/>
    <w:rsid w:val="0019502B"/>
    <w:rsid w:val="001978E7"/>
    <w:rsid w:val="00197DC9"/>
    <w:rsid w:val="001B6D4F"/>
    <w:rsid w:val="001C7B0E"/>
    <w:rsid w:val="001D21D5"/>
    <w:rsid w:val="001F251C"/>
    <w:rsid w:val="00213F96"/>
    <w:rsid w:val="002215AD"/>
    <w:rsid w:val="00225F8B"/>
    <w:rsid w:val="00250A57"/>
    <w:rsid w:val="002613FE"/>
    <w:rsid w:val="0026450D"/>
    <w:rsid w:val="002652F6"/>
    <w:rsid w:val="00277B16"/>
    <w:rsid w:val="00281D24"/>
    <w:rsid w:val="00283601"/>
    <w:rsid w:val="002839E1"/>
    <w:rsid w:val="00284912"/>
    <w:rsid w:val="00293362"/>
    <w:rsid w:val="002934FF"/>
    <w:rsid w:val="00295B76"/>
    <w:rsid w:val="002A585A"/>
    <w:rsid w:val="002A5DCC"/>
    <w:rsid w:val="002A6699"/>
    <w:rsid w:val="002B085C"/>
    <w:rsid w:val="002B0938"/>
    <w:rsid w:val="002B56C8"/>
    <w:rsid w:val="002B737B"/>
    <w:rsid w:val="002C6502"/>
    <w:rsid w:val="002D1C26"/>
    <w:rsid w:val="002D393E"/>
    <w:rsid w:val="002E1242"/>
    <w:rsid w:val="002E6984"/>
    <w:rsid w:val="00304CDE"/>
    <w:rsid w:val="00304D16"/>
    <w:rsid w:val="00320E1A"/>
    <w:rsid w:val="003210BF"/>
    <w:rsid w:val="00322CB1"/>
    <w:rsid w:val="003364A7"/>
    <w:rsid w:val="003432B1"/>
    <w:rsid w:val="003434F0"/>
    <w:rsid w:val="00350972"/>
    <w:rsid w:val="00350DF9"/>
    <w:rsid w:val="0035517F"/>
    <w:rsid w:val="00355AAB"/>
    <w:rsid w:val="0035620F"/>
    <w:rsid w:val="00363576"/>
    <w:rsid w:val="00367199"/>
    <w:rsid w:val="00375D02"/>
    <w:rsid w:val="00375E42"/>
    <w:rsid w:val="00376EFF"/>
    <w:rsid w:val="00387019"/>
    <w:rsid w:val="003910B4"/>
    <w:rsid w:val="003950C4"/>
    <w:rsid w:val="003B245C"/>
    <w:rsid w:val="003B619B"/>
    <w:rsid w:val="003B78C6"/>
    <w:rsid w:val="003B7A01"/>
    <w:rsid w:val="003C15E4"/>
    <w:rsid w:val="003C2C8D"/>
    <w:rsid w:val="003C3275"/>
    <w:rsid w:val="003C3352"/>
    <w:rsid w:val="003C61FB"/>
    <w:rsid w:val="003D1AA7"/>
    <w:rsid w:val="003D2296"/>
    <w:rsid w:val="003D37C0"/>
    <w:rsid w:val="003D4415"/>
    <w:rsid w:val="003D7DEF"/>
    <w:rsid w:val="003E491F"/>
    <w:rsid w:val="003E5D4D"/>
    <w:rsid w:val="003E7443"/>
    <w:rsid w:val="003F1536"/>
    <w:rsid w:val="003F1B6B"/>
    <w:rsid w:val="003F2304"/>
    <w:rsid w:val="003F5AD8"/>
    <w:rsid w:val="0040016F"/>
    <w:rsid w:val="004008E5"/>
    <w:rsid w:val="00401CCE"/>
    <w:rsid w:val="00403C6E"/>
    <w:rsid w:val="00404F36"/>
    <w:rsid w:val="00410F05"/>
    <w:rsid w:val="0041417F"/>
    <w:rsid w:val="00420295"/>
    <w:rsid w:val="00422FB7"/>
    <w:rsid w:val="00424FD4"/>
    <w:rsid w:val="00427B51"/>
    <w:rsid w:val="00431570"/>
    <w:rsid w:val="004326D9"/>
    <w:rsid w:val="00432B18"/>
    <w:rsid w:val="004369A5"/>
    <w:rsid w:val="0044212D"/>
    <w:rsid w:val="00443C80"/>
    <w:rsid w:val="004472D2"/>
    <w:rsid w:val="004473D8"/>
    <w:rsid w:val="00451106"/>
    <w:rsid w:val="004521E1"/>
    <w:rsid w:val="004540D0"/>
    <w:rsid w:val="004575C8"/>
    <w:rsid w:val="004602E5"/>
    <w:rsid w:val="00461881"/>
    <w:rsid w:val="00462979"/>
    <w:rsid w:val="00465510"/>
    <w:rsid w:val="004713B7"/>
    <w:rsid w:val="00473E6C"/>
    <w:rsid w:val="00475E45"/>
    <w:rsid w:val="00485EBB"/>
    <w:rsid w:val="00493FB5"/>
    <w:rsid w:val="004953C6"/>
    <w:rsid w:val="004A3177"/>
    <w:rsid w:val="004A32DE"/>
    <w:rsid w:val="004B5996"/>
    <w:rsid w:val="004C5D40"/>
    <w:rsid w:val="004C7896"/>
    <w:rsid w:val="004D28F7"/>
    <w:rsid w:val="004D4D04"/>
    <w:rsid w:val="004D5F9C"/>
    <w:rsid w:val="004E25FD"/>
    <w:rsid w:val="004E399B"/>
    <w:rsid w:val="004F17C2"/>
    <w:rsid w:val="005033DD"/>
    <w:rsid w:val="00505EE7"/>
    <w:rsid w:val="0051084C"/>
    <w:rsid w:val="00513E37"/>
    <w:rsid w:val="005167AA"/>
    <w:rsid w:val="00522237"/>
    <w:rsid w:val="00526A67"/>
    <w:rsid w:val="0052758F"/>
    <w:rsid w:val="005358DB"/>
    <w:rsid w:val="005441A9"/>
    <w:rsid w:val="0055112A"/>
    <w:rsid w:val="00552734"/>
    <w:rsid w:val="00555227"/>
    <w:rsid w:val="00557403"/>
    <w:rsid w:val="00557D02"/>
    <w:rsid w:val="00563520"/>
    <w:rsid w:val="005669E0"/>
    <w:rsid w:val="00567CBA"/>
    <w:rsid w:val="005737F5"/>
    <w:rsid w:val="0057760A"/>
    <w:rsid w:val="00581B19"/>
    <w:rsid w:val="005873B0"/>
    <w:rsid w:val="005905E7"/>
    <w:rsid w:val="00590A2D"/>
    <w:rsid w:val="00596338"/>
    <w:rsid w:val="005B1B40"/>
    <w:rsid w:val="005B1C68"/>
    <w:rsid w:val="005B58A1"/>
    <w:rsid w:val="005C0FD9"/>
    <w:rsid w:val="005C3DFC"/>
    <w:rsid w:val="005C553E"/>
    <w:rsid w:val="005C635B"/>
    <w:rsid w:val="005D1E03"/>
    <w:rsid w:val="005D2868"/>
    <w:rsid w:val="005D61BB"/>
    <w:rsid w:val="005F057D"/>
    <w:rsid w:val="005F27A3"/>
    <w:rsid w:val="005F4A9F"/>
    <w:rsid w:val="006061E8"/>
    <w:rsid w:val="00607E68"/>
    <w:rsid w:val="0061214F"/>
    <w:rsid w:val="006125E6"/>
    <w:rsid w:val="006211A8"/>
    <w:rsid w:val="00630147"/>
    <w:rsid w:val="00632D76"/>
    <w:rsid w:val="00634340"/>
    <w:rsid w:val="00641C07"/>
    <w:rsid w:val="00647B6D"/>
    <w:rsid w:val="00650F7D"/>
    <w:rsid w:val="006545EE"/>
    <w:rsid w:val="00656B1A"/>
    <w:rsid w:val="00664E9B"/>
    <w:rsid w:val="006727CB"/>
    <w:rsid w:val="00685C40"/>
    <w:rsid w:val="00692F48"/>
    <w:rsid w:val="00697A24"/>
    <w:rsid w:val="006A0EEB"/>
    <w:rsid w:val="006A297A"/>
    <w:rsid w:val="006A2DEE"/>
    <w:rsid w:val="006A2E15"/>
    <w:rsid w:val="006A43B1"/>
    <w:rsid w:val="006A48C5"/>
    <w:rsid w:val="006A4AE7"/>
    <w:rsid w:val="006A4F11"/>
    <w:rsid w:val="006B3DEB"/>
    <w:rsid w:val="006B54C7"/>
    <w:rsid w:val="006B638F"/>
    <w:rsid w:val="006B72D1"/>
    <w:rsid w:val="006B74FE"/>
    <w:rsid w:val="006D0087"/>
    <w:rsid w:val="006D35FB"/>
    <w:rsid w:val="006D4268"/>
    <w:rsid w:val="006E09D1"/>
    <w:rsid w:val="006E63D2"/>
    <w:rsid w:val="006F0134"/>
    <w:rsid w:val="006F128B"/>
    <w:rsid w:val="006F42AB"/>
    <w:rsid w:val="006F7823"/>
    <w:rsid w:val="00700CE2"/>
    <w:rsid w:val="007065B1"/>
    <w:rsid w:val="00714C31"/>
    <w:rsid w:val="00716CD1"/>
    <w:rsid w:val="00716E1F"/>
    <w:rsid w:val="00724071"/>
    <w:rsid w:val="00732DFA"/>
    <w:rsid w:val="007344F7"/>
    <w:rsid w:val="007351B3"/>
    <w:rsid w:val="007645E0"/>
    <w:rsid w:val="00767AE4"/>
    <w:rsid w:val="0077174E"/>
    <w:rsid w:val="00773A73"/>
    <w:rsid w:val="007747DD"/>
    <w:rsid w:val="007776D4"/>
    <w:rsid w:val="0078305D"/>
    <w:rsid w:val="00783EFA"/>
    <w:rsid w:val="0079201A"/>
    <w:rsid w:val="007A0E33"/>
    <w:rsid w:val="007A43E3"/>
    <w:rsid w:val="007A7590"/>
    <w:rsid w:val="007B16F9"/>
    <w:rsid w:val="007B184F"/>
    <w:rsid w:val="007B21E7"/>
    <w:rsid w:val="007B2507"/>
    <w:rsid w:val="007B69B4"/>
    <w:rsid w:val="007B7A0F"/>
    <w:rsid w:val="007C1DA5"/>
    <w:rsid w:val="007C5295"/>
    <w:rsid w:val="007D07AE"/>
    <w:rsid w:val="007D1A59"/>
    <w:rsid w:val="007E1963"/>
    <w:rsid w:val="007E3D32"/>
    <w:rsid w:val="007E68DF"/>
    <w:rsid w:val="007E75E3"/>
    <w:rsid w:val="00801D88"/>
    <w:rsid w:val="008033BB"/>
    <w:rsid w:val="00806754"/>
    <w:rsid w:val="00806820"/>
    <w:rsid w:val="00807125"/>
    <w:rsid w:val="008143BA"/>
    <w:rsid w:val="00820268"/>
    <w:rsid w:val="008239AD"/>
    <w:rsid w:val="00825812"/>
    <w:rsid w:val="0082781E"/>
    <w:rsid w:val="00831BA5"/>
    <w:rsid w:val="008411CB"/>
    <w:rsid w:val="00842588"/>
    <w:rsid w:val="008457CB"/>
    <w:rsid w:val="00850515"/>
    <w:rsid w:val="00851653"/>
    <w:rsid w:val="0085382F"/>
    <w:rsid w:val="00860696"/>
    <w:rsid w:val="00863656"/>
    <w:rsid w:val="0086670C"/>
    <w:rsid w:val="008752C2"/>
    <w:rsid w:val="00877A12"/>
    <w:rsid w:val="00885754"/>
    <w:rsid w:val="008905A8"/>
    <w:rsid w:val="008916CD"/>
    <w:rsid w:val="00895780"/>
    <w:rsid w:val="008A38C6"/>
    <w:rsid w:val="008A4844"/>
    <w:rsid w:val="008B40AA"/>
    <w:rsid w:val="008C0F33"/>
    <w:rsid w:val="008C1E80"/>
    <w:rsid w:val="008C229D"/>
    <w:rsid w:val="008C3B45"/>
    <w:rsid w:val="008C585B"/>
    <w:rsid w:val="008C6EB1"/>
    <w:rsid w:val="008C74C1"/>
    <w:rsid w:val="008C7A96"/>
    <w:rsid w:val="008D051D"/>
    <w:rsid w:val="008D0554"/>
    <w:rsid w:val="008E57DF"/>
    <w:rsid w:val="008F1BAD"/>
    <w:rsid w:val="008F7B9D"/>
    <w:rsid w:val="00900708"/>
    <w:rsid w:val="009041BF"/>
    <w:rsid w:val="00912CF9"/>
    <w:rsid w:val="00925660"/>
    <w:rsid w:val="00941D97"/>
    <w:rsid w:val="00946376"/>
    <w:rsid w:val="00946EE6"/>
    <w:rsid w:val="00950A77"/>
    <w:rsid w:val="00955604"/>
    <w:rsid w:val="00956286"/>
    <w:rsid w:val="009616B2"/>
    <w:rsid w:val="00961853"/>
    <w:rsid w:val="009627CF"/>
    <w:rsid w:val="00971182"/>
    <w:rsid w:val="00972F5E"/>
    <w:rsid w:val="00974547"/>
    <w:rsid w:val="0097467C"/>
    <w:rsid w:val="009908E1"/>
    <w:rsid w:val="0099328F"/>
    <w:rsid w:val="0099567F"/>
    <w:rsid w:val="00996712"/>
    <w:rsid w:val="009A18B0"/>
    <w:rsid w:val="009A21FA"/>
    <w:rsid w:val="009A5549"/>
    <w:rsid w:val="009B3215"/>
    <w:rsid w:val="009B438D"/>
    <w:rsid w:val="009B7A60"/>
    <w:rsid w:val="009C04BB"/>
    <w:rsid w:val="009C0A9B"/>
    <w:rsid w:val="009C1241"/>
    <w:rsid w:val="009C2DCD"/>
    <w:rsid w:val="009C4957"/>
    <w:rsid w:val="009C5CA2"/>
    <w:rsid w:val="009D162B"/>
    <w:rsid w:val="009D5CB5"/>
    <w:rsid w:val="009E1829"/>
    <w:rsid w:val="009E316D"/>
    <w:rsid w:val="009F0393"/>
    <w:rsid w:val="00A00348"/>
    <w:rsid w:val="00A015D6"/>
    <w:rsid w:val="00A02328"/>
    <w:rsid w:val="00A055DE"/>
    <w:rsid w:val="00A0724A"/>
    <w:rsid w:val="00A11D7E"/>
    <w:rsid w:val="00A14588"/>
    <w:rsid w:val="00A26960"/>
    <w:rsid w:val="00A277CE"/>
    <w:rsid w:val="00A30C66"/>
    <w:rsid w:val="00A314CA"/>
    <w:rsid w:val="00A418FB"/>
    <w:rsid w:val="00A422D6"/>
    <w:rsid w:val="00A43FD7"/>
    <w:rsid w:val="00A46438"/>
    <w:rsid w:val="00A53919"/>
    <w:rsid w:val="00A5459F"/>
    <w:rsid w:val="00A545E4"/>
    <w:rsid w:val="00A60333"/>
    <w:rsid w:val="00A61100"/>
    <w:rsid w:val="00A62170"/>
    <w:rsid w:val="00A7171D"/>
    <w:rsid w:val="00A8726A"/>
    <w:rsid w:val="00A93AA1"/>
    <w:rsid w:val="00AA0502"/>
    <w:rsid w:val="00AA0C8D"/>
    <w:rsid w:val="00AA658C"/>
    <w:rsid w:val="00AB0D38"/>
    <w:rsid w:val="00AB1E3C"/>
    <w:rsid w:val="00AC0982"/>
    <w:rsid w:val="00AC20A2"/>
    <w:rsid w:val="00AD7F75"/>
    <w:rsid w:val="00AE1D95"/>
    <w:rsid w:val="00AE32E7"/>
    <w:rsid w:val="00AF047D"/>
    <w:rsid w:val="00AF1544"/>
    <w:rsid w:val="00B00123"/>
    <w:rsid w:val="00B03C8C"/>
    <w:rsid w:val="00B06EC2"/>
    <w:rsid w:val="00B15DB0"/>
    <w:rsid w:val="00B1747A"/>
    <w:rsid w:val="00B17CB4"/>
    <w:rsid w:val="00B26959"/>
    <w:rsid w:val="00B31CD0"/>
    <w:rsid w:val="00B32EE4"/>
    <w:rsid w:val="00B34DD1"/>
    <w:rsid w:val="00B35169"/>
    <w:rsid w:val="00B364B0"/>
    <w:rsid w:val="00B4751A"/>
    <w:rsid w:val="00B476DB"/>
    <w:rsid w:val="00B4781B"/>
    <w:rsid w:val="00B546E0"/>
    <w:rsid w:val="00B57988"/>
    <w:rsid w:val="00B622B8"/>
    <w:rsid w:val="00B67897"/>
    <w:rsid w:val="00B703FD"/>
    <w:rsid w:val="00B75CD4"/>
    <w:rsid w:val="00B76AF8"/>
    <w:rsid w:val="00B77327"/>
    <w:rsid w:val="00B77C6B"/>
    <w:rsid w:val="00B81FE9"/>
    <w:rsid w:val="00B85AF1"/>
    <w:rsid w:val="00B926D3"/>
    <w:rsid w:val="00B9334E"/>
    <w:rsid w:val="00B9373E"/>
    <w:rsid w:val="00B93EC1"/>
    <w:rsid w:val="00B93F50"/>
    <w:rsid w:val="00B94A95"/>
    <w:rsid w:val="00B97D25"/>
    <w:rsid w:val="00BA4525"/>
    <w:rsid w:val="00BC62AA"/>
    <w:rsid w:val="00BD1BCF"/>
    <w:rsid w:val="00BD68D5"/>
    <w:rsid w:val="00BE3561"/>
    <w:rsid w:val="00BE5476"/>
    <w:rsid w:val="00BE73F6"/>
    <w:rsid w:val="00BE7A56"/>
    <w:rsid w:val="00BF0532"/>
    <w:rsid w:val="00BF31DC"/>
    <w:rsid w:val="00C06465"/>
    <w:rsid w:val="00C10520"/>
    <w:rsid w:val="00C13670"/>
    <w:rsid w:val="00C20F54"/>
    <w:rsid w:val="00C32492"/>
    <w:rsid w:val="00C412C0"/>
    <w:rsid w:val="00C47EC9"/>
    <w:rsid w:val="00C52581"/>
    <w:rsid w:val="00C55F5F"/>
    <w:rsid w:val="00C6492C"/>
    <w:rsid w:val="00C75C9A"/>
    <w:rsid w:val="00C82797"/>
    <w:rsid w:val="00C86B7A"/>
    <w:rsid w:val="00C90A51"/>
    <w:rsid w:val="00C94DDB"/>
    <w:rsid w:val="00C977EA"/>
    <w:rsid w:val="00CA2F7D"/>
    <w:rsid w:val="00CA4174"/>
    <w:rsid w:val="00CB5201"/>
    <w:rsid w:val="00CB5D19"/>
    <w:rsid w:val="00CC44BA"/>
    <w:rsid w:val="00CC630F"/>
    <w:rsid w:val="00CC7E9A"/>
    <w:rsid w:val="00CD1A8E"/>
    <w:rsid w:val="00CD6079"/>
    <w:rsid w:val="00CE3548"/>
    <w:rsid w:val="00D01843"/>
    <w:rsid w:val="00D04C8C"/>
    <w:rsid w:val="00D11306"/>
    <w:rsid w:val="00D21BF9"/>
    <w:rsid w:val="00D3462E"/>
    <w:rsid w:val="00D34E85"/>
    <w:rsid w:val="00D35C6F"/>
    <w:rsid w:val="00D40710"/>
    <w:rsid w:val="00D45877"/>
    <w:rsid w:val="00D64DB9"/>
    <w:rsid w:val="00D65149"/>
    <w:rsid w:val="00D7637B"/>
    <w:rsid w:val="00D83ACB"/>
    <w:rsid w:val="00D90556"/>
    <w:rsid w:val="00D916C6"/>
    <w:rsid w:val="00D94762"/>
    <w:rsid w:val="00D95185"/>
    <w:rsid w:val="00D97563"/>
    <w:rsid w:val="00DA102B"/>
    <w:rsid w:val="00DA3DA0"/>
    <w:rsid w:val="00DB5C1C"/>
    <w:rsid w:val="00DC110A"/>
    <w:rsid w:val="00DC14A0"/>
    <w:rsid w:val="00DC4CD6"/>
    <w:rsid w:val="00DC6FA8"/>
    <w:rsid w:val="00DD28E0"/>
    <w:rsid w:val="00DE247C"/>
    <w:rsid w:val="00DE612B"/>
    <w:rsid w:val="00DE7E6F"/>
    <w:rsid w:val="00DF75A0"/>
    <w:rsid w:val="00E00132"/>
    <w:rsid w:val="00E0074C"/>
    <w:rsid w:val="00E02885"/>
    <w:rsid w:val="00E102F0"/>
    <w:rsid w:val="00E10DF4"/>
    <w:rsid w:val="00E136AB"/>
    <w:rsid w:val="00E14B48"/>
    <w:rsid w:val="00E2095D"/>
    <w:rsid w:val="00E20BF1"/>
    <w:rsid w:val="00E22285"/>
    <w:rsid w:val="00E23779"/>
    <w:rsid w:val="00E3449B"/>
    <w:rsid w:val="00E44FEA"/>
    <w:rsid w:val="00E4546A"/>
    <w:rsid w:val="00E50F64"/>
    <w:rsid w:val="00E53190"/>
    <w:rsid w:val="00E57515"/>
    <w:rsid w:val="00E606B1"/>
    <w:rsid w:val="00E72511"/>
    <w:rsid w:val="00E8109D"/>
    <w:rsid w:val="00E83870"/>
    <w:rsid w:val="00E85BC7"/>
    <w:rsid w:val="00E910C9"/>
    <w:rsid w:val="00E951B0"/>
    <w:rsid w:val="00EA1825"/>
    <w:rsid w:val="00EA347E"/>
    <w:rsid w:val="00EA6497"/>
    <w:rsid w:val="00EC09DA"/>
    <w:rsid w:val="00EC27EC"/>
    <w:rsid w:val="00EC2F78"/>
    <w:rsid w:val="00EC3E52"/>
    <w:rsid w:val="00EC4411"/>
    <w:rsid w:val="00EC594D"/>
    <w:rsid w:val="00EC7671"/>
    <w:rsid w:val="00ED29A1"/>
    <w:rsid w:val="00ED769C"/>
    <w:rsid w:val="00ED7EA6"/>
    <w:rsid w:val="00EE0551"/>
    <w:rsid w:val="00EE2868"/>
    <w:rsid w:val="00EE2F04"/>
    <w:rsid w:val="00EE4895"/>
    <w:rsid w:val="00EE5376"/>
    <w:rsid w:val="00EF0930"/>
    <w:rsid w:val="00EF6E5F"/>
    <w:rsid w:val="00F02FE3"/>
    <w:rsid w:val="00F05285"/>
    <w:rsid w:val="00F10BFD"/>
    <w:rsid w:val="00F134D9"/>
    <w:rsid w:val="00F14E29"/>
    <w:rsid w:val="00F20968"/>
    <w:rsid w:val="00F2347D"/>
    <w:rsid w:val="00F26F87"/>
    <w:rsid w:val="00F32026"/>
    <w:rsid w:val="00F32FAF"/>
    <w:rsid w:val="00F3342B"/>
    <w:rsid w:val="00F40872"/>
    <w:rsid w:val="00F42B56"/>
    <w:rsid w:val="00F44AA0"/>
    <w:rsid w:val="00F455AC"/>
    <w:rsid w:val="00F46A27"/>
    <w:rsid w:val="00F5252E"/>
    <w:rsid w:val="00F62DE5"/>
    <w:rsid w:val="00F638B4"/>
    <w:rsid w:val="00F72BB3"/>
    <w:rsid w:val="00F955A8"/>
    <w:rsid w:val="00FA574B"/>
    <w:rsid w:val="00FA7B2E"/>
    <w:rsid w:val="00FB2EBC"/>
    <w:rsid w:val="00FC14BB"/>
    <w:rsid w:val="00FC14F4"/>
    <w:rsid w:val="00FC1846"/>
    <w:rsid w:val="00FC73DB"/>
    <w:rsid w:val="00FE16A3"/>
    <w:rsid w:val="00FE286D"/>
    <w:rsid w:val="00FE2F36"/>
    <w:rsid w:val="00FE3657"/>
    <w:rsid w:val="00FF1355"/>
    <w:rsid w:val="00FF2FEE"/>
    <w:rsid w:val="00FF3240"/>
    <w:rsid w:val="00F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3E427C84"/>
  <w15:docId w15:val="{CB5CEBCE-6220-4B76-9DA4-39816B8C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0C4"/>
    <w:rPr>
      <w:rFonts w:ascii="Calibri" w:hAnsi="Calibri"/>
      <w:sz w:val="24"/>
      <w:lang w:eastAsia="en-GB"/>
    </w:rPr>
  </w:style>
  <w:style w:type="paragraph" w:styleId="Heading1">
    <w:name w:val="heading 1"/>
    <w:basedOn w:val="GWBaseHeadings"/>
    <w:next w:val="BodyText"/>
    <w:link w:val="Heading1Char"/>
    <w:qFormat/>
    <w:rsid w:val="00B97D25"/>
    <w:pPr>
      <w:spacing w:after="240"/>
      <w:outlineLvl w:val="0"/>
    </w:pPr>
    <w:rPr>
      <w:b/>
      <w:sz w:val="30"/>
    </w:rPr>
  </w:style>
  <w:style w:type="paragraph" w:styleId="Heading2">
    <w:name w:val="heading 2"/>
    <w:basedOn w:val="GWBaseHeadings"/>
    <w:next w:val="BodyText"/>
    <w:link w:val="Heading2Char"/>
    <w:qFormat/>
    <w:rsid w:val="007C1DA5"/>
    <w:pPr>
      <w:spacing w:after="60"/>
      <w:outlineLvl w:val="1"/>
    </w:pPr>
    <w:rPr>
      <w:b/>
      <w:sz w:val="28"/>
    </w:rPr>
  </w:style>
  <w:style w:type="paragraph" w:styleId="Heading3">
    <w:name w:val="heading 3"/>
    <w:basedOn w:val="GWBaseHeadings"/>
    <w:next w:val="BodyText"/>
    <w:link w:val="Heading3Char"/>
    <w:qFormat/>
    <w:rsid w:val="007C1DA5"/>
    <w:pPr>
      <w:spacing w:after="60"/>
      <w:outlineLvl w:val="2"/>
    </w:pPr>
    <w:rPr>
      <w:b/>
      <w:sz w:val="26"/>
    </w:rPr>
  </w:style>
  <w:style w:type="paragraph" w:styleId="Heading4">
    <w:name w:val="heading 4"/>
    <w:basedOn w:val="GWBaseHeadings"/>
    <w:next w:val="BodyText"/>
    <w:link w:val="Heading4Char"/>
    <w:qFormat/>
    <w:rsid w:val="007C1DA5"/>
    <w:pPr>
      <w:spacing w:after="60"/>
      <w:outlineLvl w:val="3"/>
    </w:pPr>
    <w:rPr>
      <w:sz w:val="26"/>
    </w:rPr>
  </w:style>
  <w:style w:type="paragraph" w:styleId="Heading5">
    <w:name w:val="heading 5"/>
    <w:basedOn w:val="GWBaseHeadings"/>
    <w:next w:val="BodyText"/>
    <w:link w:val="Heading5Char"/>
    <w:qFormat/>
    <w:rsid w:val="007C1DA5"/>
    <w:pPr>
      <w:spacing w:after="60"/>
      <w:outlineLvl w:val="4"/>
    </w:pPr>
    <w:rPr>
      <w:i/>
      <w:sz w:val="26"/>
    </w:rPr>
  </w:style>
  <w:style w:type="paragraph" w:styleId="Heading6">
    <w:name w:val="heading 6"/>
    <w:basedOn w:val="Normal"/>
    <w:qFormat/>
    <w:rsid w:val="008905A8"/>
    <w:p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8905A8"/>
    <w:pPr>
      <w:outlineLvl w:val="6"/>
    </w:pPr>
  </w:style>
  <w:style w:type="paragraph" w:styleId="Heading8">
    <w:name w:val="heading 8"/>
    <w:basedOn w:val="Normal"/>
    <w:next w:val="Normal"/>
    <w:qFormat/>
    <w:rsid w:val="008905A8"/>
    <w:pPr>
      <w:outlineLvl w:val="7"/>
    </w:pPr>
  </w:style>
  <w:style w:type="paragraph" w:styleId="Heading9">
    <w:name w:val="heading 9"/>
    <w:basedOn w:val="Normal"/>
    <w:next w:val="Normal"/>
    <w:qFormat/>
    <w:rsid w:val="008905A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link w:val="FootnoteText"/>
    <w:semiHidden/>
    <w:rsid w:val="003C61FB"/>
    <w:rPr>
      <w:rFonts w:ascii="Arial Narrow" w:hAnsi="Arial Narrow"/>
      <w:sz w:val="16"/>
      <w:lang w:eastAsia="en-GB"/>
    </w:rPr>
  </w:style>
  <w:style w:type="paragraph" w:styleId="FootnoteText">
    <w:name w:val="footnote text"/>
    <w:basedOn w:val="Normal"/>
    <w:link w:val="FootnoteTextChar"/>
    <w:semiHidden/>
    <w:rsid w:val="008905A8"/>
    <w:rPr>
      <w:rFonts w:ascii="Arial Narrow" w:hAnsi="Arial Narrow"/>
      <w:sz w:val="16"/>
    </w:rPr>
  </w:style>
  <w:style w:type="character" w:customStyle="1" w:styleId="BalloonTextChar">
    <w:name w:val="Balloon Text Char"/>
    <w:link w:val="BalloonText"/>
    <w:semiHidden/>
    <w:rsid w:val="004A32DE"/>
    <w:rPr>
      <w:rFonts w:ascii="Tahoma" w:hAnsi="Tahoma"/>
      <w:color w:val="8D8F86"/>
      <w:sz w:val="16"/>
      <w:szCs w:val="16"/>
      <w:lang w:val="x-none" w:eastAsia="en-GB"/>
    </w:rPr>
  </w:style>
  <w:style w:type="paragraph" w:styleId="BalloonText">
    <w:name w:val="Balloon Text"/>
    <w:basedOn w:val="Normal"/>
    <w:link w:val="BalloonTextChar"/>
    <w:semiHidden/>
    <w:rsid w:val="003C61FB"/>
    <w:rPr>
      <w:rFonts w:ascii="Tahoma" w:hAnsi="Tahoma"/>
      <w:color w:val="8D8F86"/>
      <w:sz w:val="16"/>
      <w:szCs w:val="16"/>
      <w:lang w:val="x-none"/>
    </w:rPr>
  </w:style>
  <w:style w:type="character" w:customStyle="1" w:styleId="HeaderChar">
    <w:name w:val="Header Char"/>
    <w:link w:val="Header"/>
    <w:rsid w:val="003C61FB"/>
    <w:rPr>
      <w:sz w:val="24"/>
      <w:lang w:eastAsia="en-GB"/>
    </w:rPr>
  </w:style>
  <w:style w:type="paragraph" w:styleId="Header">
    <w:name w:val="header"/>
    <w:basedOn w:val="Normal"/>
    <w:link w:val="HeaderChar"/>
    <w:rsid w:val="008905A8"/>
    <w:pPr>
      <w:tabs>
        <w:tab w:val="right" w:pos="9333"/>
      </w:tabs>
    </w:pPr>
  </w:style>
  <w:style w:type="character" w:customStyle="1" w:styleId="BodyTextChar">
    <w:name w:val="Body Text Char"/>
    <w:link w:val="BodyText"/>
    <w:rsid w:val="007C1DA5"/>
    <w:rPr>
      <w:rFonts w:ascii="Calibri" w:hAnsi="Calibri"/>
      <w:sz w:val="24"/>
      <w:lang w:eastAsia="en-GB"/>
    </w:rPr>
  </w:style>
  <w:style w:type="paragraph" w:styleId="BodyText">
    <w:name w:val="Body Text"/>
    <w:basedOn w:val="Normal"/>
    <w:link w:val="BodyTextChar"/>
    <w:qFormat/>
    <w:rsid w:val="007C1DA5"/>
    <w:pPr>
      <w:spacing w:after="240"/>
      <w:jc w:val="both"/>
    </w:pPr>
  </w:style>
  <w:style w:type="character" w:customStyle="1" w:styleId="Heading7Char">
    <w:name w:val="Heading 7 Char"/>
    <w:link w:val="Heading7"/>
    <w:rsid w:val="004A32DE"/>
    <w:rPr>
      <w:sz w:val="24"/>
      <w:lang w:eastAsia="en-GB"/>
    </w:rPr>
  </w:style>
  <w:style w:type="character" w:customStyle="1" w:styleId="Heading5Char">
    <w:name w:val="Heading 5 Char"/>
    <w:link w:val="Heading5"/>
    <w:rsid w:val="007C1DA5"/>
    <w:rPr>
      <w:rFonts w:ascii="Calibri" w:hAnsi="Calibri"/>
      <w:i/>
      <w:sz w:val="26"/>
      <w:lang w:eastAsia="en-GB"/>
    </w:rPr>
  </w:style>
  <w:style w:type="character" w:customStyle="1" w:styleId="Heading4Char">
    <w:name w:val="Heading 4 Char"/>
    <w:link w:val="Heading4"/>
    <w:rsid w:val="007C1DA5"/>
    <w:rPr>
      <w:rFonts w:ascii="Calibri" w:hAnsi="Calibri"/>
      <w:sz w:val="26"/>
      <w:lang w:eastAsia="en-GB"/>
    </w:rPr>
  </w:style>
  <w:style w:type="character" w:customStyle="1" w:styleId="Heading3Char">
    <w:name w:val="Heading 3 Char"/>
    <w:link w:val="Heading3"/>
    <w:rsid w:val="007C1DA5"/>
    <w:rPr>
      <w:rFonts w:ascii="Calibri" w:hAnsi="Calibri"/>
      <w:b/>
      <w:sz w:val="26"/>
      <w:lang w:eastAsia="en-GB"/>
    </w:rPr>
  </w:style>
  <w:style w:type="character" w:customStyle="1" w:styleId="Heading2Char">
    <w:name w:val="Heading 2 Char"/>
    <w:link w:val="Heading2"/>
    <w:rsid w:val="007C1DA5"/>
    <w:rPr>
      <w:rFonts w:ascii="Calibri" w:hAnsi="Calibri"/>
      <w:b/>
      <w:sz w:val="28"/>
      <w:lang w:eastAsia="en-GB"/>
    </w:rPr>
  </w:style>
  <w:style w:type="character" w:customStyle="1" w:styleId="Heading1Char">
    <w:name w:val="Heading 1 Char"/>
    <w:link w:val="Heading1"/>
    <w:rsid w:val="00B97D25"/>
    <w:rPr>
      <w:rFonts w:ascii="Calibri" w:hAnsi="Calibri"/>
      <w:b/>
      <w:sz w:val="30"/>
      <w:lang w:eastAsia="en-GB"/>
    </w:rPr>
  </w:style>
  <w:style w:type="numbering" w:styleId="111111">
    <w:name w:val="Outline List 2"/>
    <w:basedOn w:val="NoList"/>
    <w:semiHidden/>
    <w:rsid w:val="003C61FB"/>
    <w:pPr>
      <w:numPr>
        <w:numId w:val="1"/>
      </w:numPr>
    </w:pPr>
  </w:style>
  <w:style w:type="numbering" w:styleId="1ai">
    <w:name w:val="Outline List 1"/>
    <w:basedOn w:val="NoList"/>
    <w:semiHidden/>
    <w:rsid w:val="003C61FB"/>
    <w:pPr>
      <w:numPr>
        <w:numId w:val="2"/>
      </w:numPr>
    </w:pPr>
  </w:style>
  <w:style w:type="character" w:customStyle="1" w:styleId="apple-style-span">
    <w:name w:val="apple-style-span"/>
    <w:semiHidden/>
    <w:rsid w:val="003C61FB"/>
  </w:style>
  <w:style w:type="numbering" w:styleId="ArticleSection">
    <w:name w:val="Outline List 3"/>
    <w:basedOn w:val="NoList"/>
    <w:semiHidden/>
    <w:rsid w:val="003C61FB"/>
    <w:pPr>
      <w:numPr>
        <w:numId w:val="3"/>
      </w:numPr>
    </w:pPr>
  </w:style>
  <w:style w:type="paragraph" w:styleId="BlockText">
    <w:name w:val="Block Text"/>
    <w:basedOn w:val="Normal"/>
    <w:semiHidden/>
    <w:rsid w:val="003C61FB"/>
    <w:pPr>
      <w:spacing w:after="120"/>
      <w:ind w:left="1440" w:right="1440"/>
    </w:pPr>
  </w:style>
  <w:style w:type="paragraph" w:styleId="BodyText2">
    <w:name w:val="Body Text 2"/>
    <w:basedOn w:val="Normal"/>
    <w:semiHidden/>
    <w:rsid w:val="003C61FB"/>
    <w:pPr>
      <w:spacing w:after="120" w:line="480" w:lineRule="auto"/>
    </w:pPr>
  </w:style>
  <w:style w:type="paragraph" w:styleId="BodyText3">
    <w:name w:val="Body Text 3"/>
    <w:basedOn w:val="Normal"/>
    <w:semiHidden/>
    <w:rsid w:val="003C61FB"/>
    <w:pPr>
      <w:spacing w:after="120"/>
    </w:pPr>
    <w:rPr>
      <w:sz w:val="16"/>
      <w:szCs w:val="16"/>
    </w:rPr>
  </w:style>
  <w:style w:type="paragraph" w:customStyle="1" w:styleId="Bodytext0">
    <w:name w:val="Bodytext"/>
    <w:basedOn w:val="Normal"/>
    <w:semiHidden/>
    <w:qFormat/>
    <w:rsid w:val="003C61FB"/>
    <w:pPr>
      <w:ind w:left="284" w:right="765"/>
    </w:pPr>
  </w:style>
  <w:style w:type="paragraph" w:customStyle="1" w:styleId="bodytext1">
    <w:name w:val="bodytext"/>
    <w:basedOn w:val="Normal"/>
    <w:semiHidden/>
    <w:rsid w:val="003C61FB"/>
  </w:style>
  <w:style w:type="paragraph" w:customStyle="1" w:styleId="bodytextindent">
    <w:name w:val="bodytext indent"/>
    <w:basedOn w:val="bodytext1"/>
    <w:semiHidden/>
    <w:rsid w:val="003C61FB"/>
    <w:pPr>
      <w:spacing w:after="57"/>
      <w:ind w:left="227"/>
    </w:pPr>
  </w:style>
  <w:style w:type="paragraph" w:customStyle="1" w:styleId="BodyText10">
    <w:name w:val="Body Text1"/>
    <w:basedOn w:val="Normal"/>
    <w:rsid w:val="00410F05"/>
    <w:pPr>
      <w:spacing w:before="240"/>
    </w:pPr>
  </w:style>
  <w:style w:type="paragraph" w:customStyle="1" w:styleId="bullet1last">
    <w:name w:val="bullet 1 last"/>
    <w:basedOn w:val="Normal"/>
    <w:semiHidden/>
    <w:qFormat/>
    <w:locked/>
    <w:rsid w:val="005D61BB"/>
    <w:pPr>
      <w:spacing w:after="57"/>
    </w:pPr>
    <w:rPr>
      <w:rFonts w:cs="Arial (TT)"/>
    </w:rPr>
  </w:style>
  <w:style w:type="paragraph" w:customStyle="1" w:styleId="bulletalpha1">
    <w:name w:val="bullet alpha 1"/>
    <w:basedOn w:val="Normal"/>
    <w:semiHidden/>
    <w:locked/>
    <w:rsid w:val="003C61FB"/>
    <w:pPr>
      <w:numPr>
        <w:numId w:val="4"/>
      </w:numPr>
      <w:spacing w:after="57"/>
    </w:pPr>
    <w:rPr>
      <w:rFonts w:cs="Arial (TT)"/>
    </w:rPr>
  </w:style>
  <w:style w:type="paragraph" w:customStyle="1" w:styleId="bulletalpha1last">
    <w:name w:val="bullet alpha 1 last"/>
    <w:basedOn w:val="bulletalpha1"/>
    <w:semiHidden/>
    <w:locked/>
    <w:rsid w:val="003C61FB"/>
    <w:pPr>
      <w:numPr>
        <w:numId w:val="0"/>
      </w:numPr>
      <w:spacing w:after="170"/>
    </w:pPr>
  </w:style>
  <w:style w:type="paragraph" w:customStyle="1" w:styleId="Legal">
    <w:name w:val="Legal"/>
    <w:basedOn w:val="Normal"/>
    <w:semiHidden/>
    <w:rsid w:val="007645E0"/>
    <w:pPr>
      <w:numPr>
        <w:numId w:val="16"/>
      </w:numPr>
      <w:spacing w:before="120" w:line="259" w:lineRule="auto"/>
      <w:jc w:val="both"/>
    </w:pPr>
    <w:rPr>
      <w:rFonts w:ascii="Arial Mäori" w:hAnsi="Arial Mäori"/>
      <w:lang w:eastAsia="en-US"/>
    </w:rPr>
  </w:style>
  <w:style w:type="paragraph" w:styleId="Footer">
    <w:name w:val="footer"/>
    <w:basedOn w:val="Normal"/>
    <w:rsid w:val="008905A8"/>
    <w:pPr>
      <w:tabs>
        <w:tab w:val="center" w:pos="4153"/>
        <w:tab w:val="right" w:pos="8306"/>
      </w:tabs>
    </w:pPr>
  </w:style>
  <w:style w:type="paragraph" w:customStyle="1" w:styleId="FooterText">
    <w:name w:val="Footer Text"/>
    <w:basedOn w:val="Normal"/>
    <w:semiHidden/>
    <w:qFormat/>
    <w:rsid w:val="003C61FB"/>
    <w:pPr>
      <w:tabs>
        <w:tab w:val="center" w:pos="4513"/>
        <w:tab w:val="right" w:pos="9026"/>
      </w:tabs>
    </w:pPr>
    <w:rPr>
      <w:color w:val="007073"/>
      <w:sz w:val="16"/>
      <w:szCs w:val="16"/>
    </w:rPr>
  </w:style>
  <w:style w:type="paragraph" w:customStyle="1" w:styleId="footnote">
    <w:name w:val="footnote"/>
    <w:basedOn w:val="Normal"/>
    <w:semiHidden/>
    <w:rsid w:val="003C61FB"/>
    <w:pPr>
      <w:spacing w:after="57" w:line="220" w:lineRule="atLeast"/>
      <w:ind w:left="227" w:hanging="227"/>
    </w:pPr>
    <w:rPr>
      <w:rFonts w:ascii="Arial (TT)" w:hAnsi="Arial (TT)" w:cs="Arial (TT)"/>
      <w:sz w:val="16"/>
      <w:szCs w:val="16"/>
    </w:rPr>
  </w:style>
  <w:style w:type="character" w:styleId="FootnoteReference">
    <w:name w:val="footnote reference"/>
    <w:basedOn w:val="FootnoteTextChar"/>
    <w:semiHidden/>
    <w:rsid w:val="003C61FB"/>
    <w:rPr>
      <w:rFonts w:ascii="Arial" w:hAnsi="Arial"/>
      <w:color w:val="54534C"/>
      <w:sz w:val="16"/>
      <w:szCs w:val="16"/>
      <w:lang w:val="en-US" w:eastAsia="x-none" w:bidi="ar-SA"/>
    </w:rPr>
  </w:style>
  <w:style w:type="paragraph" w:customStyle="1" w:styleId="WorkshopName">
    <w:name w:val="Workshop Name"/>
    <w:basedOn w:val="Normal"/>
    <w:semiHidden/>
    <w:qFormat/>
    <w:locked/>
    <w:rsid w:val="003C61FB"/>
    <w:pPr>
      <w:spacing w:before="720" w:line="120" w:lineRule="atLeast"/>
      <w:ind w:left="397"/>
    </w:pPr>
    <w:rPr>
      <w:b/>
      <w:noProof/>
      <w:color w:val="007B85"/>
      <w:sz w:val="80"/>
      <w:szCs w:val="80"/>
      <w:lang w:eastAsia="en-US"/>
    </w:rPr>
  </w:style>
  <w:style w:type="paragraph" w:customStyle="1" w:styleId="Heading-Cover">
    <w:name w:val="Heading - Cover"/>
    <w:basedOn w:val="WorkshopName"/>
    <w:semiHidden/>
    <w:qFormat/>
    <w:rsid w:val="003C61FB"/>
  </w:style>
  <w:style w:type="paragraph" w:customStyle="1" w:styleId="Heading1-NonTOC">
    <w:name w:val="Heading 1 - Non TOC"/>
    <w:basedOn w:val="Heading1"/>
    <w:semiHidden/>
    <w:qFormat/>
    <w:locked/>
    <w:rsid w:val="003C61FB"/>
    <w:rPr>
      <w:color w:val="007B85"/>
    </w:rPr>
  </w:style>
  <w:style w:type="paragraph" w:customStyle="1" w:styleId="Heading1-Portrait">
    <w:name w:val="Heading 1 - Portrait"/>
    <w:basedOn w:val="Heading1-NonTOC"/>
    <w:semiHidden/>
    <w:locked/>
    <w:rsid w:val="003C61FB"/>
    <w:pPr>
      <w:pageBreakBefore/>
      <w:spacing w:before="200"/>
    </w:pPr>
  </w:style>
  <w:style w:type="paragraph" w:customStyle="1" w:styleId="Heading1-Welcome">
    <w:name w:val="Heading 1 - Welcome"/>
    <w:semiHidden/>
    <w:qFormat/>
    <w:rsid w:val="003C61FB"/>
    <w:pPr>
      <w:spacing w:after="720"/>
    </w:pPr>
    <w:rPr>
      <w:rFonts w:ascii="Arial" w:hAnsi="Arial"/>
      <w:b/>
      <w:bCs/>
      <w:color w:val="007B85"/>
      <w:sz w:val="80"/>
      <w:szCs w:val="80"/>
      <w:lang w:val="en-US" w:eastAsia="en-US"/>
    </w:rPr>
  </w:style>
  <w:style w:type="character" w:styleId="HTMLAcronym">
    <w:name w:val="HTML Acronym"/>
    <w:basedOn w:val="DefaultParagraphFont"/>
    <w:semiHidden/>
    <w:rsid w:val="003C61FB"/>
  </w:style>
  <w:style w:type="paragraph" w:styleId="HTMLAddress">
    <w:name w:val="HTML Address"/>
    <w:basedOn w:val="Normal"/>
    <w:semiHidden/>
    <w:rsid w:val="003C61FB"/>
    <w:rPr>
      <w:i/>
      <w:iCs/>
    </w:rPr>
  </w:style>
  <w:style w:type="character" w:styleId="HTMLCite">
    <w:name w:val="HTML Cite"/>
    <w:semiHidden/>
    <w:rsid w:val="003C61FB"/>
    <w:rPr>
      <w:i/>
      <w:iCs/>
    </w:rPr>
  </w:style>
  <w:style w:type="character" w:styleId="HTMLCode">
    <w:name w:val="HTML Code"/>
    <w:semiHidden/>
    <w:rsid w:val="003C61FB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C61FB"/>
    <w:rPr>
      <w:i/>
      <w:iCs/>
    </w:rPr>
  </w:style>
  <w:style w:type="character" w:styleId="HTMLKeyboard">
    <w:name w:val="HTML Keyboard"/>
    <w:semiHidden/>
    <w:rsid w:val="003C61F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C61FB"/>
    <w:rPr>
      <w:rFonts w:ascii="Courier New" w:hAnsi="Courier New" w:cs="Courier New"/>
      <w:sz w:val="20"/>
    </w:rPr>
  </w:style>
  <w:style w:type="character" w:styleId="HTMLSample">
    <w:name w:val="HTML Sample"/>
    <w:semiHidden/>
    <w:rsid w:val="003C61FB"/>
    <w:rPr>
      <w:rFonts w:ascii="Courier New" w:hAnsi="Courier New" w:cs="Courier New"/>
    </w:rPr>
  </w:style>
  <w:style w:type="character" w:styleId="HTMLTypewriter">
    <w:name w:val="HTML Typewriter"/>
    <w:semiHidden/>
    <w:rsid w:val="003C61FB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C61FB"/>
    <w:rPr>
      <w:i/>
      <w:iCs/>
    </w:rPr>
  </w:style>
  <w:style w:type="character" w:styleId="Hyperlink">
    <w:name w:val="Hyperlink"/>
    <w:basedOn w:val="DefaultParagraphFont"/>
    <w:rsid w:val="008905A8"/>
    <w:rPr>
      <w:color w:val="0000FF"/>
      <w:u w:val="single"/>
    </w:rPr>
  </w:style>
  <w:style w:type="paragraph" w:customStyle="1" w:styleId="Introduction">
    <w:name w:val="Introduction"/>
    <w:basedOn w:val="Normal"/>
    <w:semiHidden/>
    <w:qFormat/>
    <w:locked/>
    <w:rsid w:val="003C61FB"/>
    <w:pPr>
      <w:tabs>
        <w:tab w:val="right" w:leader="dot" w:pos="9524"/>
      </w:tabs>
      <w:spacing w:before="440" w:after="200" w:line="320" w:lineRule="atLeast"/>
      <w:ind w:left="380" w:right="380"/>
    </w:pPr>
    <w:rPr>
      <w:color w:val="FFFFFF"/>
      <w:sz w:val="26"/>
      <w:szCs w:val="26"/>
      <w:lang w:eastAsia="en-US"/>
    </w:rPr>
  </w:style>
  <w:style w:type="paragraph" w:customStyle="1" w:styleId="Bullet1">
    <w:name w:val="Bullet1"/>
    <w:basedOn w:val="ListBullet"/>
    <w:rsid w:val="00BE3561"/>
    <w:pPr>
      <w:numPr>
        <w:numId w:val="5"/>
      </w:numPr>
      <w:tabs>
        <w:tab w:val="clear" w:pos="360"/>
      </w:tabs>
      <w:spacing w:before="120"/>
      <w:ind w:left="493" w:hanging="493"/>
    </w:pPr>
    <w:rPr>
      <w:lang w:eastAsia="en-US"/>
    </w:rPr>
  </w:style>
  <w:style w:type="paragraph" w:styleId="List">
    <w:name w:val="List"/>
    <w:basedOn w:val="Normal"/>
    <w:semiHidden/>
    <w:rsid w:val="003C61FB"/>
    <w:pPr>
      <w:ind w:left="283" w:hanging="283"/>
    </w:pPr>
  </w:style>
  <w:style w:type="paragraph" w:styleId="List2">
    <w:name w:val="List 2"/>
    <w:basedOn w:val="Normal"/>
    <w:semiHidden/>
    <w:rsid w:val="003C61FB"/>
    <w:pPr>
      <w:ind w:left="566" w:hanging="283"/>
    </w:pPr>
  </w:style>
  <w:style w:type="paragraph" w:styleId="List3">
    <w:name w:val="List 3"/>
    <w:basedOn w:val="Normal"/>
    <w:semiHidden/>
    <w:rsid w:val="003C61FB"/>
    <w:pPr>
      <w:ind w:left="849" w:hanging="283"/>
    </w:pPr>
  </w:style>
  <w:style w:type="paragraph" w:styleId="List4">
    <w:name w:val="List 4"/>
    <w:basedOn w:val="Normal"/>
    <w:semiHidden/>
    <w:rsid w:val="003C61FB"/>
    <w:pPr>
      <w:ind w:left="1132" w:hanging="283"/>
    </w:pPr>
  </w:style>
  <w:style w:type="paragraph" w:styleId="List5">
    <w:name w:val="List 5"/>
    <w:basedOn w:val="Normal"/>
    <w:semiHidden/>
    <w:rsid w:val="003C61FB"/>
    <w:pPr>
      <w:ind w:left="1415" w:hanging="283"/>
    </w:pPr>
  </w:style>
  <w:style w:type="paragraph" w:styleId="ListBullet">
    <w:name w:val="List Bullet"/>
    <w:basedOn w:val="Normal"/>
    <w:semiHidden/>
    <w:rsid w:val="003C61FB"/>
    <w:pPr>
      <w:tabs>
        <w:tab w:val="num" w:pos="360"/>
      </w:tabs>
      <w:ind w:left="360" w:hanging="360"/>
    </w:pPr>
  </w:style>
  <w:style w:type="numbering" w:customStyle="1" w:styleId="LegalList">
    <w:name w:val="LegalList"/>
    <w:basedOn w:val="NoList"/>
    <w:rsid w:val="007645E0"/>
    <w:pPr>
      <w:numPr>
        <w:numId w:val="15"/>
      </w:numPr>
    </w:pPr>
  </w:style>
  <w:style w:type="paragraph" w:styleId="ListBullet3">
    <w:name w:val="List Bullet 3"/>
    <w:basedOn w:val="Normal"/>
    <w:semiHidden/>
    <w:rsid w:val="003C61FB"/>
    <w:pPr>
      <w:numPr>
        <w:numId w:val="6"/>
      </w:numPr>
    </w:pPr>
  </w:style>
  <w:style w:type="paragraph" w:styleId="ListBullet4">
    <w:name w:val="List Bullet 4"/>
    <w:basedOn w:val="Normal"/>
    <w:semiHidden/>
    <w:rsid w:val="003C61FB"/>
    <w:pPr>
      <w:numPr>
        <w:numId w:val="7"/>
      </w:numPr>
    </w:pPr>
  </w:style>
  <w:style w:type="paragraph" w:styleId="ListBullet5">
    <w:name w:val="List Bullet 5"/>
    <w:basedOn w:val="Normal"/>
    <w:semiHidden/>
    <w:rsid w:val="003C61FB"/>
    <w:pPr>
      <w:numPr>
        <w:numId w:val="8"/>
      </w:numPr>
    </w:pPr>
  </w:style>
  <w:style w:type="paragraph" w:styleId="ListContinue">
    <w:name w:val="List Continue"/>
    <w:basedOn w:val="Normal"/>
    <w:semiHidden/>
    <w:rsid w:val="003C61FB"/>
    <w:pPr>
      <w:spacing w:after="120"/>
      <w:ind w:left="283"/>
    </w:pPr>
  </w:style>
  <w:style w:type="paragraph" w:styleId="ListContinue2">
    <w:name w:val="List Continue 2"/>
    <w:basedOn w:val="Normal"/>
    <w:semiHidden/>
    <w:rsid w:val="003C61FB"/>
    <w:pPr>
      <w:spacing w:after="120"/>
      <w:ind w:left="566"/>
    </w:pPr>
  </w:style>
  <w:style w:type="paragraph" w:styleId="ListContinue3">
    <w:name w:val="List Continue 3"/>
    <w:basedOn w:val="Normal"/>
    <w:semiHidden/>
    <w:rsid w:val="003C61FB"/>
    <w:pPr>
      <w:spacing w:after="120"/>
      <w:ind w:left="849"/>
    </w:pPr>
  </w:style>
  <w:style w:type="paragraph" w:styleId="ListContinue4">
    <w:name w:val="List Continue 4"/>
    <w:basedOn w:val="Normal"/>
    <w:semiHidden/>
    <w:rsid w:val="003C61FB"/>
    <w:pPr>
      <w:spacing w:after="120"/>
      <w:ind w:left="1132"/>
    </w:pPr>
  </w:style>
  <w:style w:type="paragraph" w:styleId="ListContinue5">
    <w:name w:val="List Continue 5"/>
    <w:basedOn w:val="Normal"/>
    <w:semiHidden/>
    <w:rsid w:val="003C61FB"/>
    <w:pPr>
      <w:spacing w:after="120"/>
      <w:ind w:left="1415"/>
    </w:pPr>
  </w:style>
  <w:style w:type="paragraph" w:styleId="ListNumber">
    <w:name w:val="List Number"/>
    <w:basedOn w:val="Normal"/>
    <w:rsid w:val="003C61FB"/>
    <w:pPr>
      <w:numPr>
        <w:numId w:val="9"/>
      </w:numPr>
    </w:pPr>
  </w:style>
  <w:style w:type="paragraph" w:styleId="ListNumber2">
    <w:name w:val="List Number 2"/>
    <w:basedOn w:val="Normal"/>
    <w:semiHidden/>
    <w:rsid w:val="003C61FB"/>
    <w:pPr>
      <w:numPr>
        <w:numId w:val="10"/>
      </w:numPr>
    </w:pPr>
  </w:style>
  <w:style w:type="paragraph" w:styleId="ListNumber3">
    <w:name w:val="List Number 3"/>
    <w:basedOn w:val="Normal"/>
    <w:semiHidden/>
    <w:rsid w:val="003C61FB"/>
    <w:pPr>
      <w:numPr>
        <w:numId w:val="11"/>
      </w:numPr>
    </w:pPr>
  </w:style>
  <w:style w:type="paragraph" w:styleId="ListNumber4">
    <w:name w:val="List Number 4"/>
    <w:basedOn w:val="Normal"/>
    <w:semiHidden/>
    <w:rsid w:val="003C61FB"/>
    <w:pPr>
      <w:numPr>
        <w:numId w:val="12"/>
      </w:numPr>
    </w:pPr>
  </w:style>
  <w:style w:type="paragraph" w:styleId="ListNumber5">
    <w:name w:val="List Number 5"/>
    <w:basedOn w:val="Normal"/>
    <w:semiHidden/>
    <w:rsid w:val="003C61FB"/>
    <w:pPr>
      <w:numPr>
        <w:numId w:val="13"/>
      </w:numPr>
    </w:pPr>
  </w:style>
  <w:style w:type="paragraph" w:styleId="MessageHeader">
    <w:name w:val="Message Header"/>
    <w:basedOn w:val="Normal"/>
    <w:semiHidden/>
    <w:rsid w:val="003C61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Cs w:val="24"/>
    </w:rPr>
  </w:style>
  <w:style w:type="paragraph" w:customStyle="1" w:styleId="moreinfo">
    <w:name w:val="more info"/>
    <w:basedOn w:val="Normal"/>
    <w:semiHidden/>
    <w:rsid w:val="003C61FB"/>
    <w:pPr>
      <w:spacing w:line="288" w:lineRule="auto"/>
    </w:pPr>
    <w:rPr>
      <w:rFonts w:ascii="Arial (TT) Regular" w:hAnsi="Arial (TT) Regular"/>
      <w:sz w:val="20"/>
    </w:rPr>
  </w:style>
  <w:style w:type="paragraph" w:styleId="NormalWeb">
    <w:name w:val="Normal (Web)"/>
    <w:basedOn w:val="Normal"/>
    <w:semiHidden/>
    <w:rsid w:val="003C61FB"/>
    <w:rPr>
      <w:szCs w:val="24"/>
    </w:rPr>
  </w:style>
  <w:style w:type="paragraph" w:customStyle="1" w:styleId="Normalbeforetable">
    <w:name w:val="Normal before table"/>
    <w:basedOn w:val="Normal"/>
    <w:semiHidden/>
    <w:qFormat/>
    <w:rsid w:val="003C61FB"/>
    <w:pPr>
      <w:spacing w:after="360"/>
    </w:pPr>
    <w:rPr>
      <w:lang w:eastAsia="en-US"/>
    </w:rPr>
  </w:style>
  <w:style w:type="paragraph" w:styleId="NormalIndent">
    <w:name w:val="Normal Indent"/>
    <w:basedOn w:val="Normal"/>
    <w:semiHidden/>
    <w:rsid w:val="003C61FB"/>
    <w:pPr>
      <w:ind w:left="720"/>
    </w:pPr>
  </w:style>
  <w:style w:type="paragraph" w:styleId="NoteHeading">
    <w:name w:val="Note Heading"/>
    <w:basedOn w:val="Normal"/>
    <w:next w:val="Normal"/>
    <w:semiHidden/>
    <w:rsid w:val="003C61FB"/>
  </w:style>
  <w:style w:type="paragraph" w:customStyle="1" w:styleId="PageNumber1">
    <w:name w:val="Page Number1"/>
    <w:basedOn w:val="Normal"/>
    <w:semiHidden/>
    <w:qFormat/>
    <w:rsid w:val="003C61FB"/>
    <w:pPr>
      <w:spacing w:line="200" w:lineRule="atLeast"/>
      <w:jc w:val="center"/>
    </w:pPr>
    <w:rPr>
      <w:color w:val="005C5E"/>
      <w:sz w:val="16"/>
      <w:szCs w:val="16"/>
    </w:rPr>
  </w:style>
  <w:style w:type="character" w:styleId="PageNumber">
    <w:name w:val="page number"/>
    <w:basedOn w:val="DefaultParagraphFont"/>
    <w:rsid w:val="008905A8"/>
  </w:style>
  <w:style w:type="paragraph" w:customStyle="1" w:styleId="PaperTitle">
    <w:name w:val="Paper Title"/>
    <w:basedOn w:val="Normal"/>
    <w:semiHidden/>
    <w:qFormat/>
    <w:rsid w:val="003C61FB"/>
    <w:pPr>
      <w:spacing w:line="288" w:lineRule="auto"/>
      <w:jc w:val="center"/>
    </w:pPr>
    <w:rPr>
      <w:sz w:val="20"/>
      <w:lang w:eastAsia="en-US"/>
    </w:rPr>
  </w:style>
  <w:style w:type="paragraph" w:styleId="PlainText">
    <w:name w:val="Plain Text"/>
    <w:basedOn w:val="Normal"/>
    <w:semiHidden/>
    <w:rsid w:val="003C61FB"/>
    <w:rPr>
      <w:rFonts w:ascii="Courier New" w:hAnsi="Courier New" w:cs="Courier New"/>
      <w:sz w:val="20"/>
    </w:rPr>
  </w:style>
  <w:style w:type="paragraph" w:customStyle="1" w:styleId="Prepared">
    <w:name w:val="Prepared"/>
    <w:basedOn w:val="Normal"/>
    <w:semiHidden/>
    <w:qFormat/>
    <w:rsid w:val="003C61FB"/>
    <w:pPr>
      <w:spacing w:after="80"/>
      <w:ind w:left="438"/>
    </w:pPr>
    <w:rPr>
      <w:b/>
      <w:color w:val="007073"/>
      <w:sz w:val="16"/>
      <w:szCs w:val="16"/>
    </w:rPr>
  </w:style>
  <w:style w:type="paragraph" w:customStyle="1" w:styleId="ReportDate">
    <w:name w:val="Report Date"/>
    <w:basedOn w:val="Heading2"/>
    <w:semiHidden/>
    <w:qFormat/>
    <w:locked/>
    <w:rsid w:val="003C61FB"/>
    <w:pPr>
      <w:ind w:left="420"/>
    </w:pPr>
    <w:rPr>
      <w:caps/>
    </w:rPr>
  </w:style>
  <w:style w:type="paragraph" w:customStyle="1" w:styleId="ReportFooter">
    <w:name w:val="Report Footer"/>
    <w:basedOn w:val="Normal"/>
    <w:semiHidden/>
    <w:qFormat/>
    <w:rsid w:val="003C61FB"/>
    <w:pPr>
      <w:spacing w:line="200" w:lineRule="atLeast"/>
      <w:ind w:left="352"/>
    </w:pPr>
    <w:rPr>
      <w:color w:val="005C5E"/>
      <w:sz w:val="16"/>
      <w:szCs w:val="16"/>
    </w:rPr>
  </w:style>
  <w:style w:type="paragraph" w:styleId="Salutation">
    <w:name w:val="Salutation"/>
    <w:basedOn w:val="Normal"/>
    <w:next w:val="Normal"/>
    <w:semiHidden/>
    <w:rsid w:val="003C61FB"/>
  </w:style>
  <w:style w:type="paragraph" w:customStyle="1" w:styleId="Subheading">
    <w:name w:val="Subheading"/>
    <w:basedOn w:val="Heading1-NonTOC"/>
    <w:semiHidden/>
    <w:qFormat/>
    <w:rsid w:val="003C61FB"/>
    <w:pPr>
      <w:tabs>
        <w:tab w:val="left" w:pos="3969"/>
      </w:tabs>
      <w:outlineLvl w:val="9"/>
    </w:pPr>
    <w:rPr>
      <w:color w:val="006365"/>
      <w:szCs w:val="28"/>
    </w:rPr>
  </w:style>
  <w:style w:type="table" w:styleId="Table3Deffects1">
    <w:name w:val="Table 3D effect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3C61F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1">
    <w:name w:val="Table Grid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s">
    <w:name w:val="Table Headings"/>
    <w:basedOn w:val="BodyText"/>
    <w:semiHidden/>
    <w:qFormat/>
    <w:rsid w:val="003C61FB"/>
    <w:pPr>
      <w:framePr w:hSpace="180" w:wrap="around" w:vAnchor="page" w:hAnchor="margin" w:xAlign="center" w:y="556"/>
    </w:pPr>
    <w:rPr>
      <w:b/>
      <w:color w:val="007073"/>
      <w:sz w:val="20"/>
    </w:rPr>
  </w:style>
  <w:style w:type="table" w:styleId="TableList1">
    <w:name w:val="Table List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autoRedefine/>
    <w:semiHidden/>
    <w:rsid w:val="008905A8"/>
    <w:pPr>
      <w:ind w:left="851"/>
    </w:pPr>
    <w:rPr>
      <w:sz w:val="22"/>
    </w:rPr>
  </w:style>
  <w:style w:type="paragraph" w:styleId="TOC2">
    <w:name w:val="toc 2"/>
    <w:basedOn w:val="Normal"/>
    <w:autoRedefine/>
    <w:semiHidden/>
    <w:rsid w:val="008905A8"/>
    <w:pPr>
      <w:ind w:left="1701"/>
    </w:pPr>
    <w:rPr>
      <w:sz w:val="22"/>
    </w:rPr>
  </w:style>
  <w:style w:type="paragraph" w:styleId="TOC3">
    <w:name w:val="toc 3"/>
    <w:basedOn w:val="Normal"/>
    <w:autoRedefine/>
    <w:semiHidden/>
    <w:rsid w:val="008905A8"/>
    <w:pPr>
      <w:ind w:left="2552"/>
    </w:pPr>
    <w:rPr>
      <w:sz w:val="22"/>
    </w:rPr>
  </w:style>
  <w:style w:type="paragraph" w:customStyle="1" w:styleId="Welcome">
    <w:name w:val="Welcome"/>
    <w:basedOn w:val="Heading1-Portrait"/>
    <w:semiHidden/>
    <w:qFormat/>
    <w:locked/>
    <w:rsid w:val="003C61FB"/>
    <w:pPr>
      <w:spacing w:before="1080" w:after="700"/>
    </w:pPr>
  </w:style>
  <w:style w:type="paragraph" w:customStyle="1" w:styleId="StyleMyriadProLight48ptGray-40Before18ptAfter24">
    <w:name w:val="Style Myriad Pro Light 48 pt Gray-40% Before:  18 pt After:  24..."/>
    <w:basedOn w:val="Normal"/>
    <w:semiHidden/>
    <w:rsid w:val="00163FF1"/>
    <w:pPr>
      <w:spacing w:before="360" w:after="480"/>
    </w:pPr>
    <w:rPr>
      <w:rFonts w:ascii="Georgia" w:hAnsi="Georgia"/>
      <w:color w:val="999999"/>
      <w:sz w:val="96"/>
    </w:rPr>
  </w:style>
  <w:style w:type="paragraph" w:customStyle="1" w:styleId="StyleBodyTextArial11ptBoldAuto">
    <w:name w:val="Style Body Text + Arial 11 pt Bold Auto"/>
    <w:basedOn w:val="BodyText"/>
    <w:semiHidden/>
    <w:rsid w:val="00163FF1"/>
    <w:rPr>
      <w:rFonts w:ascii="Georgia" w:hAnsi="Georgia"/>
      <w:b/>
      <w:bCs/>
      <w:sz w:val="22"/>
    </w:rPr>
  </w:style>
  <w:style w:type="character" w:styleId="CommentReference">
    <w:name w:val="annotation reference"/>
    <w:basedOn w:val="DefaultParagraphFont"/>
    <w:semiHidden/>
    <w:rsid w:val="007E1963"/>
    <w:rPr>
      <w:sz w:val="16"/>
      <w:szCs w:val="16"/>
    </w:rPr>
  </w:style>
  <w:style w:type="paragraph" w:styleId="CommentText">
    <w:name w:val="annotation text"/>
    <w:basedOn w:val="Normal"/>
    <w:semiHidden/>
    <w:rsid w:val="007E1963"/>
    <w:rPr>
      <w:sz w:val="20"/>
    </w:rPr>
  </w:style>
  <w:style w:type="paragraph" w:styleId="CommentSubject">
    <w:name w:val="annotation subject"/>
    <w:basedOn w:val="CommentText"/>
    <w:next w:val="CommentText"/>
    <w:semiHidden/>
    <w:rsid w:val="007E1963"/>
    <w:rPr>
      <w:b/>
      <w:bCs/>
    </w:rPr>
  </w:style>
  <w:style w:type="paragraph" w:customStyle="1" w:styleId="TemplateSubtitle">
    <w:name w:val="_Template Subtitle"/>
    <w:basedOn w:val="Normal"/>
    <w:link w:val="TemplateSubtitleChar"/>
    <w:semiHidden/>
    <w:rsid w:val="00BE3561"/>
    <w:pPr>
      <w:tabs>
        <w:tab w:val="left" w:pos="1620"/>
        <w:tab w:val="left" w:pos="5220"/>
        <w:tab w:val="left" w:pos="6840"/>
      </w:tabs>
    </w:pPr>
    <w:rPr>
      <w:rFonts w:cs="Calibri"/>
      <w:b/>
      <w:color w:val="000000"/>
    </w:rPr>
  </w:style>
  <w:style w:type="paragraph" w:customStyle="1" w:styleId="TemplateTitle">
    <w:name w:val="_Template Title"/>
    <w:basedOn w:val="Normal"/>
    <w:next w:val="Normal"/>
    <w:semiHidden/>
    <w:rsid w:val="00BE3561"/>
    <w:pPr>
      <w:tabs>
        <w:tab w:val="left" w:pos="1620"/>
        <w:tab w:val="left" w:pos="5940"/>
      </w:tabs>
      <w:spacing w:before="240"/>
    </w:pPr>
    <w:rPr>
      <w:rFonts w:cs="Calibri"/>
      <w:color w:val="999999"/>
      <w:sz w:val="88"/>
      <w:szCs w:val="96"/>
    </w:rPr>
  </w:style>
  <w:style w:type="character" w:customStyle="1" w:styleId="TemplateSubtitleChar">
    <w:name w:val="_Template Subtitle Char"/>
    <w:basedOn w:val="BodyTextChar"/>
    <w:link w:val="TemplateSubtitle"/>
    <w:semiHidden/>
    <w:rsid w:val="004A32DE"/>
    <w:rPr>
      <w:rFonts w:ascii="Calibri" w:hAnsi="Calibri" w:cs="Calibri"/>
      <w:b/>
      <w:color w:val="000000"/>
      <w:sz w:val="22"/>
      <w:szCs w:val="22"/>
      <w:lang w:val="x-none" w:eastAsia="en-GB"/>
    </w:rPr>
  </w:style>
  <w:style w:type="paragraph" w:customStyle="1" w:styleId="TemplateFooter">
    <w:name w:val="_Template Footer"/>
    <w:basedOn w:val="Footer"/>
    <w:semiHidden/>
    <w:rsid w:val="00BE3561"/>
    <w:pPr>
      <w:ind w:right="360"/>
    </w:pPr>
    <w:rPr>
      <w:sz w:val="18"/>
      <w:szCs w:val="18"/>
    </w:rPr>
  </w:style>
  <w:style w:type="paragraph" w:customStyle="1" w:styleId="Bullet2">
    <w:name w:val="Bullet2"/>
    <w:rsid w:val="00BE3561"/>
    <w:pPr>
      <w:numPr>
        <w:numId w:val="14"/>
      </w:numPr>
      <w:spacing w:before="120"/>
      <w:ind w:left="800" w:hanging="295"/>
    </w:pPr>
    <w:rPr>
      <w:rFonts w:ascii="Arial" w:hAnsi="Arial"/>
      <w:sz w:val="22"/>
      <w:lang w:eastAsia="en-US"/>
    </w:rPr>
  </w:style>
  <w:style w:type="paragraph" w:customStyle="1" w:styleId="LogoStyle">
    <w:name w:val="Logo Style"/>
    <w:basedOn w:val="Normal"/>
    <w:semiHidden/>
    <w:rsid w:val="004E25FD"/>
    <w:pPr>
      <w:jc w:val="right"/>
    </w:pPr>
  </w:style>
  <w:style w:type="paragraph" w:customStyle="1" w:styleId="SubjectTitle">
    <w:name w:val="Subject Title"/>
    <w:basedOn w:val="Heading1"/>
    <w:next w:val="BodyText10"/>
    <w:qFormat/>
    <w:rsid w:val="00A43FD7"/>
    <w:pPr>
      <w:spacing w:after="360"/>
    </w:pPr>
    <w:rPr>
      <w:sz w:val="32"/>
    </w:rPr>
  </w:style>
  <w:style w:type="paragraph" w:customStyle="1" w:styleId="Confidential">
    <w:name w:val="Confidential"/>
    <w:basedOn w:val="Normal"/>
    <w:next w:val="Normal"/>
    <w:semiHidden/>
    <w:rsid w:val="008905A8"/>
    <w:pPr>
      <w:tabs>
        <w:tab w:val="left" w:pos="4253"/>
      </w:tabs>
      <w:spacing w:before="567" w:after="240"/>
    </w:pPr>
  </w:style>
  <w:style w:type="paragraph" w:customStyle="1" w:styleId="CopiesTo">
    <w:name w:val="CopiesTo"/>
    <w:basedOn w:val="BodyText"/>
    <w:semiHidden/>
    <w:rsid w:val="008905A8"/>
    <w:pPr>
      <w:spacing w:before="120" w:after="120"/>
      <w:ind w:left="992" w:hanging="992"/>
    </w:pPr>
  </w:style>
  <w:style w:type="paragraph" w:customStyle="1" w:styleId="DMSRef">
    <w:name w:val="DMS Ref"/>
    <w:basedOn w:val="Normal"/>
    <w:next w:val="Normal"/>
    <w:semiHidden/>
    <w:rsid w:val="008905A8"/>
    <w:pPr>
      <w:spacing w:before="360"/>
    </w:pPr>
    <w:rPr>
      <w:sz w:val="16"/>
    </w:rPr>
  </w:style>
  <w:style w:type="paragraph" w:customStyle="1" w:styleId="GWBaseHeadings">
    <w:name w:val="GW Base Headings"/>
    <w:next w:val="BodyText"/>
    <w:semiHidden/>
    <w:rsid w:val="007C1DA5"/>
    <w:pPr>
      <w:keepNext/>
    </w:pPr>
    <w:rPr>
      <w:rFonts w:ascii="Calibri" w:hAnsi="Calibri"/>
      <w:sz w:val="24"/>
      <w:lang w:eastAsia="en-GB"/>
    </w:rPr>
  </w:style>
  <w:style w:type="paragraph" w:customStyle="1" w:styleId="GWBullet1">
    <w:name w:val="GW Bullet 1"/>
    <w:basedOn w:val="BodyText"/>
    <w:qFormat/>
    <w:rsid w:val="008905A8"/>
    <w:pPr>
      <w:numPr>
        <w:numId w:val="17"/>
      </w:numPr>
      <w:spacing w:after="0"/>
    </w:pPr>
  </w:style>
  <w:style w:type="paragraph" w:customStyle="1" w:styleId="GWBullet2">
    <w:name w:val="GW Bullet 2"/>
    <w:basedOn w:val="BodyText"/>
    <w:qFormat/>
    <w:rsid w:val="008905A8"/>
    <w:pPr>
      <w:numPr>
        <w:numId w:val="18"/>
      </w:numPr>
    </w:pPr>
  </w:style>
  <w:style w:type="paragraph" w:customStyle="1" w:styleId="GWBullet3">
    <w:name w:val="GW Bullet 3"/>
    <w:basedOn w:val="BodyText"/>
    <w:qFormat/>
    <w:rsid w:val="008905A8"/>
    <w:pPr>
      <w:numPr>
        <w:numId w:val="19"/>
      </w:numPr>
      <w:spacing w:after="0"/>
    </w:pPr>
  </w:style>
  <w:style w:type="paragraph" w:customStyle="1" w:styleId="GWBullet4">
    <w:name w:val="GW Bullet 4"/>
    <w:basedOn w:val="BodyText"/>
    <w:qFormat/>
    <w:rsid w:val="008905A8"/>
    <w:pPr>
      <w:numPr>
        <w:numId w:val="20"/>
      </w:numPr>
    </w:pPr>
  </w:style>
  <w:style w:type="paragraph" w:customStyle="1" w:styleId="GWContactDetails">
    <w:name w:val="GW Contact Details"/>
    <w:basedOn w:val="Normal"/>
    <w:semiHidden/>
    <w:rsid w:val="008905A8"/>
    <w:pPr>
      <w:spacing w:after="227"/>
    </w:pPr>
  </w:style>
  <w:style w:type="paragraph" w:customStyle="1" w:styleId="GWContactHeadings">
    <w:name w:val="GW Contact Headings"/>
    <w:basedOn w:val="Normal"/>
    <w:semiHidden/>
    <w:rsid w:val="007C1DA5"/>
    <w:pPr>
      <w:spacing w:after="227" w:line="250" w:lineRule="exact"/>
    </w:pPr>
    <w:rPr>
      <w:caps/>
    </w:rPr>
  </w:style>
  <w:style w:type="paragraph" w:customStyle="1" w:styleId="GWFooter">
    <w:name w:val="GW Footer"/>
    <w:basedOn w:val="Normal"/>
    <w:semiHidden/>
    <w:rsid w:val="00A8726A"/>
    <w:pPr>
      <w:tabs>
        <w:tab w:val="center" w:pos="4848"/>
        <w:tab w:val="right" w:pos="9639"/>
      </w:tabs>
    </w:pPr>
    <w:rPr>
      <w:sz w:val="16"/>
    </w:rPr>
  </w:style>
  <w:style w:type="paragraph" w:customStyle="1" w:styleId="GWOutlineA1">
    <w:name w:val="GW Outline A 1"/>
    <w:basedOn w:val="Normal"/>
    <w:next w:val="BodyText"/>
    <w:qFormat/>
    <w:rsid w:val="007C1DA5"/>
    <w:pPr>
      <w:keepNext/>
      <w:numPr>
        <w:numId w:val="21"/>
      </w:numPr>
      <w:spacing w:before="120" w:after="60"/>
    </w:pPr>
    <w:rPr>
      <w:b/>
      <w:sz w:val="28"/>
    </w:rPr>
  </w:style>
  <w:style w:type="paragraph" w:customStyle="1" w:styleId="GWOutlineA2">
    <w:name w:val="GW Outline A 2"/>
    <w:basedOn w:val="Normal"/>
    <w:next w:val="BodyText"/>
    <w:qFormat/>
    <w:rsid w:val="007C1DA5"/>
    <w:pPr>
      <w:keepNext/>
      <w:numPr>
        <w:ilvl w:val="1"/>
        <w:numId w:val="21"/>
      </w:numPr>
      <w:spacing w:before="120" w:after="60"/>
      <w:jc w:val="both"/>
    </w:pPr>
    <w:rPr>
      <w:b/>
    </w:rPr>
  </w:style>
  <w:style w:type="paragraph" w:customStyle="1" w:styleId="GWOutlineA3">
    <w:name w:val="GW Outline A 3"/>
    <w:basedOn w:val="GWOutlineA1"/>
    <w:next w:val="BodyText"/>
    <w:qFormat/>
    <w:rsid w:val="008905A8"/>
    <w:pPr>
      <w:numPr>
        <w:ilvl w:val="2"/>
      </w:numPr>
    </w:pPr>
    <w:rPr>
      <w:b w:val="0"/>
      <w:sz w:val="24"/>
      <w:szCs w:val="24"/>
    </w:rPr>
  </w:style>
  <w:style w:type="paragraph" w:customStyle="1" w:styleId="GWOutlineA4">
    <w:name w:val="GW Outline A 4"/>
    <w:basedOn w:val="GWOutlineA3"/>
    <w:next w:val="BodyText"/>
    <w:qFormat/>
    <w:rsid w:val="008905A8"/>
    <w:pPr>
      <w:numPr>
        <w:ilvl w:val="3"/>
      </w:numPr>
    </w:pPr>
  </w:style>
  <w:style w:type="paragraph" w:customStyle="1" w:styleId="GWOutlineA5">
    <w:name w:val="GW Outline A 5"/>
    <w:basedOn w:val="GWOutlineA4"/>
    <w:next w:val="BodyText"/>
    <w:qFormat/>
    <w:rsid w:val="008905A8"/>
    <w:pPr>
      <w:numPr>
        <w:ilvl w:val="4"/>
      </w:numPr>
    </w:pPr>
  </w:style>
  <w:style w:type="paragraph" w:customStyle="1" w:styleId="GWOutlineB1">
    <w:name w:val="GW Outline B 1"/>
    <w:basedOn w:val="BodyText"/>
    <w:qFormat/>
    <w:rsid w:val="008905A8"/>
    <w:pPr>
      <w:numPr>
        <w:numId w:val="22"/>
      </w:numPr>
    </w:pPr>
  </w:style>
  <w:style w:type="paragraph" w:customStyle="1" w:styleId="GWOutlineB2">
    <w:name w:val="GW Outline B 2"/>
    <w:basedOn w:val="GWOutlineB1"/>
    <w:qFormat/>
    <w:rsid w:val="008905A8"/>
    <w:pPr>
      <w:numPr>
        <w:ilvl w:val="1"/>
      </w:numPr>
    </w:pPr>
  </w:style>
  <w:style w:type="paragraph" w:customStyle="1" w:styleId="GWOutlineB3">
    <w:name w:val="GW Outline B 3"/>
    <w:basedOn w:val="GWOutlineB1"/>
    <w:qFormat/>
    <w:rsid w:val="008905A8"/>
    <w:pPr>
      <w:numPr>
        <w:ilvl w:val="2"/>
      </w:numPr>
    </w:pPr>
  </w:style>
  <w:style w:type="paragraph" w:customStyle="1" w:styleId="GWOutlineB4">
    <w:name w:val="GW Outline B 4"/>
    <w:basedOn w:val="GWOutlineB3"/>
    <w:qFormat/>
    <w:rsid w:val="008905A8"/>
    <w:pPr>
      <w:numPr>
        <w:ilvl w:val="3"/>
      </w:numPr>
    </w:pPr>
  </w:style>
  <w:style w:type="paragraph" w:customStyle="1" w:styleId="GWOutlineB5">
    <w:name w:val="GW Outline B 5"/>
    <w:basedOn w:val="GWOutlineB4"/>
    <w:qFormat/>
    <w:rsid w:val="008905A8"/>
    <w:pPr>
      <w:numPr>
        <w:ilvl w:val="4"/>
      </w:numPr>
    </w:pPr>
  </w:style>
  <w:style w:type="paragraph" w:customStyle="1" w:styleId="GWOutlineC1">
    <w:name w:val="GW Outline C 1"/>
    <w:basedOn w:val="BodyText"/>
    <w:qFormat/>
    <w:rsid w:val="008905A8"/>
    <w:pPr>
      <w:numPr>
        <w:numId w:val="23"/>
      </w:numPr>
    </w:pPr>
  </w:style>
  <w:style w:type="paragraph" w:customStyle="1" w:styleId="GWOutlineC2">
    <w:name w:val="GW Outline C 2"/>
    <w:basedOn w:val="GWOutlineC1"/>
    <w:qFormat/>
    <w:rsid w:val="008905A8"/>
    <w:pPr>
      <w:numPr>
        <w:ilvl w:val="1"/>
      </w:numPr>
    </w:pPr>
  </w:style>
  <w:style w:type="character" w:customStyle="1" w:styleId="GWPageName">
    <w:name w:val="GW Page Name"/>
    <w:basedOn w:val="DefaultParagraphFont"/>
    <w:semiHidden/>
    <w:rsid w:val="00322CB1"/>
    <w:rPr>
      <w:rFonts w:ascii="Calibri" w:hAnsi="Calibri"/>
      <w:b/>
      <w:sz w:val="28"/>
    </w:rPr>
  </w:style>
  <w:style w:type="paragraph" w:customStyle="1" w:styleId="GWSubject">
    <w:name w:val="GW Subject"/>
    <w:basedOn w:val="BodyText"/>
    <w:semiHidden/>
    <w:rsid w:val="00322CB1"/>
    <w:rPr>
      <w:b/>
    </w:rPr>
  </w:style>
  <w:style w:type="paragraph" w:customStyle="1" w:styleId="GWSubjectHeading">
    <w:name w:val="GW Subject Heading"/>
    <w:basedOn w:val="GWBaseHeadings"/>
    <w:semiHidden/>
    <w:rsid w:val="008905A8"/>
    <w:pPr>
      <w:spacing w:after="440"/>
    </w:pPr>
    <w:rPr>
      <w:b/>
      <w:sz w:val="40"/>
    </w:rPr>
  </w:style>
  <w:style w:type="paragraph" w:customStyle="1" w:styleId="GWTableCaption">
    <w:name w:val="GW Table Caption"/>
    <w:basedOn w:val="GWBaseHeadings"/>
    <w:next w:val="BodyText"/>
    <w:semiHidden/>
    <w:qFormat/>
    <w:rsid w:val="007C1DA5"/>
    <w:pPr>
      <w:keepNext w:val="0"/>
      <w:spacing w:after="227"/>
    </w:pPr>
    <w:rPr>
      <w:sz w:val="16"/>
    </w:rPr>
  </w:style>
  <w:style w:type="paragraph" w:customStyle="1" w:styleId="GWTableHeader">
    <w:name w:val="GW Table Header"/>
    <w:basedOn w:val="GWBaseHeadings"/>
    <w:next w:val="BodyText"/>
    <w:semiHidden/>
    <w:qFormat/>
    <w:rsid w:val="007C1DA5"/>
    <w:pPr>
      <w:spacing w:before="113" w:after="113"/>
    </w:pPr>
    <w:rPr>
      <w:b/>
    </w:rPr>
  </w:style>
  <w:style w:type="paragraph" w:customStyle="1" w:styleId="GWTableText">
    <w:name w:val="GW Table Text"/>
    <w:basedOn w:val="BodyText"/>
    <w:semiHidden/>
    <w:qFormat/>
    <w:rsid w:val="007C1DA5"/>
    <w:pPr>
      <w:spacing w:before="60" w:after="60"/>
      <w:jc w:val="left"/>
    </w:pPr>
    <w:rPr>
      <w:szCs w:val="24"/>
    </w:rPr>
  </w:style>
  <w:style w:type="paragraph" w:customStyle="1" w:styleId="GWTableNumeric">
    <w:name w:val="GW Table Numeric"/>
    <w:basedOn w:val="GWTableText"/>
    <w:semiHidden/>
    <w:qFormat/>
    <w:rsid w:val="007C1DA5"/>
    <w:pPr>
      <w:jc w:val="right"/>
    </w:pPr>
  </w:style>
  <w:style w:type="paragraph" w:customStyle="1" w:styleId="GWTickBoxes">
    <w:name w:val="GW Tick Boxes"/>
    <w:basedOn w:val="Normal"/>
    <w:semiHidden/>
    <w:rsid w:val="00322CB1"/>
    <w:pPr>
      <w:pBdr>
        <w:bottom w:val="single" w:sz="4" w:space="12" w:color="auto"/>
      </w:pBdr>
      <w:spacing w:after="531"/>
    </w:pPr>
    <w:rPr>
      <w:b/>
      <w:caps/>
      <w:sz w:val="20"/>
    </w:rPr>
  </w:style>
  <w:style w:type="paragraph" w:customStyle="1" w:styleId="GWTitle">
    <w:name w:val="GW Title"/>
    <w:basedOn w:val="GWBaseHeadings"/>
    <w:next w:val="BodyText"/>
    <w:semiHidden/>
    <w:rsid w:val="008905A8"/>
    <w:pPr>
      <w:spacing w:after="227"/>
    </w:pPr>
    <w:rPr>
      <w:b/>
      <w:sz w:val="32"/>
    </w:rPr>
  </w:style>
  <w:style w:type="paragraph" w:customStyle="1" w:styleId="Heading">
    <w:name w:val="Heading"/>
    <w:basedOn w:val="Normal"/>
    <w:next w:val="BodyText"/>
    <w:rsid w:val="00322CB1"/>
    <w:pPr>
      <w:spacing w:after="113" w:line="320" w:lineRule="auto"/>
    </w:pPr>
    <w:rPr>
      <w:b/>
      <w:sz w:val="28"/>
    </w:rPr>
  </w:style>
  <w:style w:type="paragraph" w:customStyle="1" w:styleId="SignOffBlock">
    <w:name w:val="Sign Off Block"/>
    <w:basedOn w:val="Normal"/>
    <w:semiHidden/>
    <w:rsid w:val="008905A8"/>
  </w:style>
  <w:style w:type="paragraph" w:customStyle="1" w:styleId="SignOff">
    <w:name w:val="SignOff"/>
    <w:basedOn w:val="Normal"/>
    <w:next w:val="Normal"/>
    <w:semiHidden/>
    <w:rsid w:val="008905A8"/>
    <w:pPr>
      <w:spacing w:after="1701"/>
    </w:pPr>
  </w:style>
  <w:style w:type="paragraph" w:customStyle="1" w:styleId="GWSignOffBlock">
    <w:name w:val="GW Sign Off Block"/>
    <w:basedOn w:val="Normal"/>
    <w:rsid w:val="00320E1A"/>
  </w:style>
  <w:style w:type="paragraph" w:styleId="ListParagraph">
    <w:name w:val="List Paragraph"/>
    <w:basedOn w:val="Normal"/>
    <w:qFormat/>
    <w:rsid w:val="003E5D4D"/>
    <w:pPr>
      <w:ind w:left="720"/>
      <w:jc w:val="both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saveSmartTagsAsXml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W Bran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74A5B"/>
      </a:accent1>
      <a:accent2>
        <a:srgbClr val="E73C3E"/>
      </a:accent2>
      <a:accent3>
        <a:srgbClr val="E1CD00"/>
      </a:accent3>
      <a:accent4>
        <a:srgbClr val="A9C23F"/>
      </a:accent4>
      <a:accent5>
        <a:srgbClr val="00BAB3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.xml.rels><?xml version="1.0" encoding="UTF-8" standalone="yes"?>
<Relationships xmlns="http://schemas.openxmlformats.org/package/2006/relationships"><Relationship Id="B" Type="http://schemas.openxmlformats.org/officeDocument/2006/relationships/image" Target="images/B.png"/><Relationship Id="F" Type="http://schemas.openxmlformats.org/officeDocument/2006/relationships/image" Target="images/F.png"/><Relationship Id="A" Type="http://schemas.openxmlformats.org/officeDocument/2006/relationships/image" Target="images/A.png"/><Relationship Id="E" Type="http://schemas.openxmlformats.org/officeDocument/2006/relationships/image" Target="images/E.png"/><Relationship Id="N" Type="http://schemas.openxmlformats.org/officeDocument/2006/relationships/image" Target="images/N.png"/><Relationship Id="D" Type="http://schemas.openxmlformats.org/officeDocument/2006/relationships/image" Target="images/D.png"/><Relationship Id="C" Type="http://schemas.openxmlformats.org/officeDocument/2006/relationships/image" Target="images/C.png"/><Relationship Id="L" Type="http://schemas.openxmlformats.org/officeDocument/2006/relationships/image" Target="images/L.png"/></Relationships>
</file>

<file path=customUI/customUI.xml><?xml version="1.0" encoding="utf-8"?>
<customUI xmlns="http://schemas.microsoft.com/office/2006/01/customui" onLoad="OnRibbonLoad">
  <ribbon startFromScratch="false">
    <tabs>
      <tab id="Template_menu" label="Template Extras">
        <group id="about" label="  Styles  ">
          <button id="button21" image="A" label="Heading 1" size="normal" onAction="Head1"/>
          <button id="button22" image="B" label="Heading 2" size="normal" onAction="Head2"/>
          <button id="button23" image="C" label="Heading 3" size="normal" onAction="Head3"/>
          <button id="button24" image="D" label="Bullet1" size="normal" onAction="Bull1"/>
          <button id="button25" image="E" label="Bullet2" size="normal" onAction="Bull2"/>
          <button id="button27" imageMso="ChangeStylesMenu" label="Body text" size="normal" onAction="Bodyt"/>
        </group>
        <group id="legal1" label="   Legal  ">
          <button id="button30" image="L" label="Legal Style" size="normal" onAction="Legal" getEnabled="EnableLegalRibbon"/>
          <button id="button34" imageMso="RefreshWebView" label="Restart Numbering" size="normal" onAction="Restartn" getEnabled="EnableLegalRibbon"/>
          <button id="button31" imageMso="IndentDecrease" label="Decrease Indent" size="normal" onAction="Leftin" getEnabled="EnableLegalRibbon"/>
          <button id="button32" imageMso="IndentIncrease" label="Increase Indent" size="normal" onAction="Rightin" getEnabled="EnableLegalRibbon"/>
          <button id="button33" image="N" label="Normal Style" size="normal" onAction="Norm" getEnabled="EnableLegalRibbon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DED4753C9F640B45D9FC9FA7E955F008CDDF27A9C58BB458F903BEE25EDB4EA" ma:contentTypeVersion="12" ma:contentTypeDescription="Create a new document." ma:contentTypeScope="" ma:versionID="553ea41f4db27a17aa87f731a52aeaf1">
  <xsd:schema xmlns:xsd="http://www.w3.org/2001/XMLSchema" xmlns:xs="http://www.w3.org/2001/XMLSchema" xmlns:p="http://schemas.microsoft.com/office/2006/metadata/properties" xmlns:ns2="312ed41f-7438-4f38-9f1a-c808e7c6ccfd" xmlns:ns3="6eca2490-a88b-4cad-8bc8-7530f29f9987" targetNamespace="http://schemas.microsoft.com/office/2006/metadata/properties" ma:root="true" ma:fieldsID="abca56a17ff6b8136ee6b628b9972e08" ns2:_="" ns3:_="">
    <xsd:import namespace="312ed41f-7438-4f38-9f1a-c808e7c6ccfd"/>
    <xsd:import namespace="6eca2490-a88b-4cad-8bc8-7530f29f9987"/>
    <xsd:element name="properties">
      <xsd:complexType>
        <xsd:sequence>
          <xsd:element name="documentManagement">
            <xsd:complexType>
              <xsd:all>
                <xsd:element ref="ns2:FunctionGroup" minOccurs="0"/>
                <xsd:element ref="ns2:Function" minOccurs="0"/>
                <xsd:element ref="ns2:Activity" minOccurs="0"/>
                <xsd:element ref="ns2:Subactivity" minOccurs="0"/>
                <xsd:element ref="ns2:DocumentType" minOccurs="0"/>
                <xsd:element ref="ns2:CategoryValue" minOccurs="0"/>
                <xsd:element ref="ns2:Project" minOccurs="0"/>
                <xsd:element ref="ns2:Case" minOccurs="0"/>
                <xsd:element ref="ns3:Grouping"/>
                <xsd:element ref="ns3:Subgrouping" minOccurs="0"/>
                <xsd:element ref="ns3:Investigation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ed41f-7438-4f38-9f1a-c808e7c6ccfd" elementFormDefault="qualified">
    <xsd:import namespace="http://schemas.microsoft.com/office/2006/documentManagement/types"/>
    <xsd:import namespace="http://schemas.microsoft.com/office/infopath/2007/PartnerControls"/>
    <xsd:element name="FunctionGroup" ma:index="8" nillable="true" ma:displayName="Function Group" ma:internalName="FunctionGroup">
      <xsd:simpleType>
        <xsd:restriction base="dms:Text">
          <xsd:maxLength value="255"/>
        </xsd:restriction>
      </xsd:simpleType>
    </xsd:element>
    <xsd:element name="Function" ma:index="9" nillable="true" ma:displayName="Function" ma:internalName="Function">
      <xsd:simpleType>
        <xsd:restriction base="dms:Text">
          <xsd:maxLength value="255"/>
        </xsd:restriction>
      </xsd:simpleType>
    </xsd:element>
    <xsd:element name="Activity" ma:index="10" nillable="true" ma:displayName="Activity" ma:internalName="Activity">
      <xsd:simpleType>
        <xsd:restriction base="dms:Text">
          <xsd:maxLength value="255"/>
        </xsd:restriction>
      </xsd:simpleType>
    </xsd:element>
    <xsd:element name="Subactivity" ma:index="11" nillable="true" ma:displayName="Subactivity" ma:internalName="Subactivity">
      <xsd:simpleType>
        <xsd:restriction base="dms:Text">
          <xsd:maxLength value="255"/>
        </xsd:restriction>
      </xsd:simpleType>
    </xsd:element>
    <xsd:element name="DocumentType" ma:index="12" nillable="true" ma:displayName="Document Type" ma:format="Dropdown" ma:internalName="DocumentType">
      <xsd:simpleType>
        <xsd:restriction base="dms:Choice">
          <xsd:enumeration value="Consents"/>
          <xsd:enumeration value="Contract"/>
          <xsd:enumeration value="Correspondence"/>
          <xsd:enumeration value="Data or register"/>
          <xsd:enumeration value="Drawing"/>
          <xsd:enumeration value="File note"/>
          <xsd:enumeration value="Financial"/>
          <xsd:enumeration value="Legal"/>
          <xsd:enumeration value="Meeting document"/>
          <xsd:enumeration value="Multi media"/>
          <xsd:enumeration value="Planning"/>
          <xsd:enumeration value="Policy or Procedure"/>
          <xsd:enumeration value="Presentation"/>
          <xsd:enumeration value="Project"/>
          <xsd:enumeration value="Publication"/>
          <xsd:enumeration value="Reference material"/>
          <xsd:enumeration value="Report"/>
          <xsd:enumeration value="Submissions"/>
          <xsd:enumeration value="Template"/>
        </xsd:restriction>
      </xsd:simpleType>
    </xsd:element>
    <xsd:element name="CategoryValue" ma:index="13" nillable="true" ma:displayName="Category Value" ma:internalName="CategoryValue">
      <xsd:simpleType>
        <xsd:restriction base="dms:Text">
          <xsd:maxLength value="255"/>
        </xsd:restriction>
      </xsd:simpleType>
    </xsd:element>
    <xsd:element name="Project" ma:index="14" nillable="true" ma:displayName="Project" ma:internalName="Project">
      <xsd:simpleType>
        <xsd:restriction base="dms:Text">
          <xsd:maxLength value="255"/>
        </xsd:restriction>
      </xsd:simpleType>
    </xsd:element>
    <xsd:element name="Case" ma:index="15" nillable="true" ma:displayName="Case" ma:internalName="Ca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a2490-a88b-4cad-8bc8-7530f29f9987" elementFormDefault="qualified">
    <xsd:import namespace="http://schemas.microsoft.com/office/2006/documentManagement/types"/>
    <xsd:import namespace="http://schemas.microsoft.com/office/infopath/2007/PartnerControls"/>
    <xsd:element name="Grouping" ma:index="16" ma:displayName="Grouping" ma:format="Dropdown" ma:internalName="Grouping">
      <xsd:simpleType>
        <xsd:restriction base="dms:Choice">
          <xsd:enumeration value="Biodiversity"/>
          <xsd:enumeration value="Climate Change Consideration Process"/>
          <xsd:enumeration value="Contracts and Procurement"/>
          <xsd:enumeration value="Corporate"/>
          <xsd:enumeration value="Council and Committee Reports"/>
          <xsd:enumeration value="Customer Engagement"/>
          <xsd:enumeration value="Delegations"/>
          <xsd:enumeration value="ELT"/>
          <xsd:enumeration value="Environmental Policy"/>
          <xsd:enumeration value="Environmental Science"/>
          <xsd:enumeration value="E-Reg"/>
          <xsd:enumeration value="Finance"/>
          <xsd:enumeration value="Flood Protection"/>
          <xsd:enumeration value="Health Safety and Wellbeing"/>
          <xsd:enumeration value="Human Resources"/>
          <xsd:enumeration value="ICT"/>
          <xsd:enumeration value="Land Management"/>
          <xsd:enumeration value="Matangi 2"/>
          <xsd:enumeration value="Metlink"/>
          <xsd:enumeration value="OIA Letter"/>
          <xsd:enumeration value="OIA Letters 2016"/>
          <xsd:enumeration value="P4P"/>
          <xsd:enumeration value="Parks"/>
          <xsd:enumeration value="Payroll"/>
          <xsd:enumeration value="People &amp; Capability"/>
          <xsd:enumeration value="Pest Animals"/>
          <xsd:enumeration value="Pest Plants"/>
          <xsd:enumeration value="Policy"/>
          <xsd:enumeration value="Privacy"/>
          <xsd:enumeration value="Project Management"/>
          <xsd:enumeration value="Public Transport"/>
          <xsd:enumeration value="RMG"/>
          <xsd:enumeration value="Social Club"/>
          <xsd:enumeration value="Take Charge"/>
          <xsd:enumeration value="Total Mobility"/>
          <xsd:enumeration value="Water Treatment Plants"/>
          <xsd:enumeration value="Whitireia Park Board"/>
          <xsd:enumeration value="WWUP Governance Group"/>
          <xsd:enumeration value="ZReplaced"/>
        </xsd:restriction>
      </xsd:simpleType>
    </xsd:element>
    <xsd:element name="Subgrouping" ma:index="17" nillable="true" ma:displayName="Subgrouping" ma:format="Dropdown" ma:internalName="Subgrouping">
      <xsd:simpleType>
        <xsd:restriction base="dms:Choice">
          <xsd:enumeration value="E-Reg - Compliance"/>
          <xsd:enumeration value="E-Reg - Consent Admin"/>
          <xsd:enumeration value="E-Reg - Consent Process"/>
          <xsd:enumeration value="E-Reg - Enforcement"/>
          <xsd:enumeration value="E-Reg - Non-Compliance &amp; Investigations"/>
          <xsd:enumeration value="E-Reg - Non-notified Consent Decisions"/>
          <xsd:enumeration value="E-Reg - Notified Consents"/>
          <xsd:enumeration value="E-Reg - Permitted Activities"/>
          <xsd:enumeration value="LM - Akura Nursery"/>
          <xsd:enumeration value="LM - Catchment Scheme"/>
          <xsd:enumeration value="LM - Financial"/>
          <xsd:enumeration value="LM - Admin"/>
          <xsd:enumeration value="LM - Programme Plans and Forms"/>
          <xsd:enumeration value="LM - Operations External Contractor’s"/>
          <xsd:enumeration value="LM - SPECS"/>
          <xsd:enumeration value="Infrastructure and Architecture"/>
          <xsd:enumeration value="LAMP - 2021 Procurement Templates"/>
          <xsd:enumeration value="LAMP - Contract"/>
          <xsd:enumeration value="LAMP - List of AOG Contracts GWRC Have Signed Up To"/>
          <xsd:enumeration value="LAMP - List of Procurement Practises"/>
          <xsd:enumeration value="LAMP - Pre RFx"/>
          <xsd:enumeration value="LAMP - RFx"/>
          <xsd:enumeration value="LAMP - Supplier Review Flowcharts"/>
          <xsd:enumeration value="Committee Papers 2019"/>
          <xsd:enumeration value="Corporate 2019"/>
          <xsd:enumeration value="OIA Letter 2019"/>
          <xsd:enumeration value="ICT Notification"/>
          <xsd:enumeration value="ICT Testing"/>
          <xsd:enumeration value="Templates"/>
        </xsd:restriction>
      </xsd:simpleType>
    </xsd:element>
    <xsd:element name="InvestigationDocumentType" ma:index="18" nillable="true" ma:displayName="Investigation Document Type" ma:format="Dropdown" ma:internalName="InvestigationDocumentType">
      <xsd:simpleType>
        <xsd:restriction base="dms:Choice">
          <xsd:enumeration value="Abatement Notice"/>
          <xsd:enumeration value="Advice Letter"/>
          <xsd:enumeration value="Advisory Notice"/>
          <xsd:enumeration value="Court Document"/>
          <xsd:enumeration value="EDG Document"/>
          <xsd:enumeration value="Infringement Notice"/>
          <xsd:enumeration value="Interview Document"/>
          <xsd:enumeration value="Investigation Report"/>
          <xsd:enumeration value="PDG Document"/>
          <xsd:enumeration value="Please Explain"/>
          <xsd:enumeration value="Pollution Prevention"/>
          <xsd:enumeration value="Warning Letter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ity xmlns="312ed41f-7438-4f38-9f1a-c808e7c6ccfd" xsi:nil="true"/>
    <Subactivity xmlns="312ed41f-7438-4f38-9f1a-c808e7c6ccfd" xsi:nil="true"/>
    <Case xmlns="312ed41f-7438-4f38-9f1a-c808e7c6ccfd" xsi:nil="true"/>
    <Subgrouping xmlns="6eca2490-a88b-4cad-8bc8-7530f29f9987" xsi:nil="true"/>
    <Project xmlns="312ed41f-7438-4f38-9f1a-c808e7c6ccfd" xsi:nil="true"/>
    <FunctionGroup xmlns="312ed41f-7438-4f38-9f1a-c808e7c6ccfd" xsi:nil="true"/>
    <DocumentType xmlns="312ed41f-7438-4f38-9f1a-c808e7c6ccfd">File note</DocumentType>
    <Grouping xmlns="6eca2490-a88b-4cad-8bc8-7530f29f9987">Corporate</Grouping>
    <Function xmlns="312ed41f-7438-4f38-9f1a-c808e7c6ccfd" xsi:nil="true"/>
    <InvestigationDocumentType xmlns="6eca2490-a88b-4cad-8bc8-7530f29f9987" xsi:nil="true"/>
    <CategoryValue xmlns="312ed41f-7438-4f38-9f1a-c808e7c6ccfd" xsi:nil="true"/>
  </documentManagement>
</p:properties>
</file>

<file path=customXml/itemProps1.xml><?xml version="1.0" encoding="utf-8"?>
<ds:datastoreItem xmlns:ds="http://schemas.openxmlformats.org/officeDocument/2006/customXml" ds:itemID="{E2815188-E37A-4510-9015-6B78A5041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2ed41f-7438-4f38-9f1a-c808e7c6ccfd"/>
    <ds:schemaRef ds:uri="6eca2490-a88b-4cad-8bc8-7530f29f9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2DE1CE-B4F5-4B37-930C-DCFB4C16C8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27A56-5045-43C0-A6AC-5C1C5B747AC9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eca2490-a88b-4cad-8bc8-7530f29f9987"/>
    <ds:schemaRef ds:uri="312ed41f-7438-4f38-9f1a-c808e7c6ccfd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1525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 Brown</dc:creator>
  <dc:description/>
  <cp:lastModifiedBy>Andy Brown</cp:lastModifiedBy>
  <cp:revision>2</cp:revision>
  <dcterms:created xsi:type="dcterms:W3CDTF">2021-12-05T21:50:00Z</dcterms:created>
  <dcterms:modified xsi:type="dcterms:W3CDTF">2021-12-05T21:50:00Z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0x010100180DED4753C9F640B45D9FC9FA7E955F008CDDF27A9C58BB458F903BEE25EDB4EA</vt:lpwstr>
  </property>
</Properties>
</file>